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contextualSpacing w:val="0"/>
        <w:rPr>
          <w:rFonts w:ascii="Calibri" w:cs="Calibri" w:eastAsia="Calibri" w:hAnsi="Calibri"/>
        </w:rPr>
        <w:sectPr>
          <w:headerReference r:id="rId5" w:type="default"/>
          <w:pgSz w:h="15840" w:w="12240"/>
          <w:pgMar w:bottom="1440" w:top="1440" w:left="1440" w:right="1440" w:header="0"/>
          <w:pgNumType w:start="1"/>
        </w:sectPr>
      </w:pPr>
      <w:r w:rsidDel="00000000" w:rsidR="00000000" w:rsidRPr="00000000">
        <w:rPr>
          <w:rtl w:val="0"/>
        </w:rPr>
      </w:r>
    </w:p>
    <w:p w:rsidR="00000000" w:rsidDel="00000000" w:rsidP="00000000" w:rsidRDefault="00000000" w:rsidRPr="00000000">
      <w:pPr>
        <w:widowControl w:val="0"/>
        <w:contextualSpacing w:val="0"/>
        <w:rPr>
          <w:rFonts w:ascii="Calibri" w:cs="Calibri" w:eastAsia="Calibri" w:hAnsi="Calibri"/>
        </w:rPr>
      </w:pPr>
      <w:r w:rsidDel="00000000" w:rsidR="00000000" w:rsidRPr="00000000">
        <w:rPr>
          <w:rtl w:val="0"/>
        </w:rPr>
      </w:r>
    </w:p>
    <w:tbl>
      <w:tblPr>
        <w:tblStyle w:val="Table1"/>
        <w:bidiVisual w:val="0"/>
        <w:tblW w:w="9360.0" w:type="dxa"/>
        <w:jc w:val="left"/>
        <w:tblInd w:w="-115.0" w:type="dxa"/>
        <w:tblBorders>
          <w:top w:color="1e477b" w:space="0" w:sz="4" w:val="single"/>
          <w:left w:color="1e477b" w:space="0" w:sz="4" w:val="single"/>
          <w:bottom w:color="1e477b" w:space="0" w:sz="4" w:val="single"/>
          <w:right w:color="1e477b" w:space="0" w:sz="4" w:val="single"/>
          <w:insideH w:color="1e477b" w:space="0" w:sz="4" w:val="single"/>
          <w:insideV w:color="1e477b" w:space="0" w:sz="4" w:val="single"/>
        </w:tblBorders>
        <w:tblLayout w:type="fixed"/>
        <w:tblLook w:val="0400"/>
      </w:tblPr>
      <w:tblGrid>
        <w:gridCol w:w="9360"/>
        <w:tblGridChange w:id="0">
          <w:tblGrid>
            <w:gridCol w:w="9360"/>
          </w:tblGrid>
        </w:tblGridChange>
      </w:tblGrid>
      <w:tr>
        <w:trPr>
          <w:trHeight w:val="1240" w:hRule="atLeast"/>
        </w:trPr>
        <w:tc>
          <w:tcPr>
            <w:shd w:fill="1e477b"/>
            <w:vAlign w:val="center"/>
          </w:tcPr>
          <w:p w:rsidR="00000000" w:rsidDel="00000000" w:rsidP="00000000" w:rsidRDefault="00000000" w:rsidRPr="00000000">
            <w:pPr>
              <w:spacing w:after="120" w:line="240" w:lineRule="auto"/>
              <w:contextualSpacing w:val="0"/>
              <w:jc w:val="center"/>
              <w:rPr>
                <w:rFonts w:ascii="Century Schoolbook" w:cs="Century Schoolbook" w:eastAsia="Century Schoolbook" w:hAnsi="Century Schoolbook"/>
                <w:smallCaps w:val="1"/>
                <w:color w:val="ffffff"/>
                <w:sz w:val="32"/>
                <w:szCs w:val="32"/>
              </w:rPr>
            </w:pPr>
            <w:r w:rsidDel="00000000" w:rsidR="00000000" w:rsidRPr="00000000">
              <w:rPr>
                <w:rFonts w:ascii="Century Schoolbook" w:cs="Century Schoolbook" w:eastAsia="Century Schoolbook" w:hAnsi="Century Schoolbook"/>
                <w:smallCaps w:val="1"/>
                <w:color w:val="ffffff"/>
                <w:sz w:val="32"/>
                <w:szCs w:val="32"/>
                <w:rtl w:val="0"/>
              </w:rPr>
              <w:t xml:space="preserve">Washoe County School District</w:t>
            </w:r>
          </w:p>
          <w:p w:rsidR="00000000" w:rsidDel="00000000" w:rsidP="00000000" w:rsidRDefault="00000000" w:rsidRPr="00000000">
            <w:pPr>
              <w:pStyle w:val="Heading3"/>
              <w:spacing w:after="0" w:before="0" w:line="240" w:lineRule="auto"/>
              <w:contextualSpacing w:val="0"/>
              <w:jc w:val="center"/>
              <w:rPr>
                <w:rFonts w:ascii="Century Schoolbook" w:cs="Century Schoolbook" w:eastAsia="Century Schoolbook" w:hAnsi="Century Schoolbook"/>
                <w:color w:val="ffffff"/>
                <w:sz w:val="34"/>
                <w:szCs w:val="34"/>
              </w:rPr>
            </w:pPr>
            <w:r w:rsidDel="00000000" w:rsidR="00000000" w:rsidRPr="00000000">
              <w:rPr>
                <w:rFonts w:ascii="Century Schoolbook" w:cs="Century Schoolbook" w:eastAsia="Century Schoolbook" w:hAnsi="Century Schoolbook"/>
                <w:color w:val="ffffff"/>
                <w:sz w:val="36"/>
                <w:szCs w:val="36"/>
                <w:rtl w:val="0"/>
              </w:rPr>
              <w:t xml:space="preserve">District SEL Standards Development Process</w:t>
            </w:r>
            <w:r w:rsidDel="00000000" w:rsidR="00000000" w:rsidRPr="00000000">
              <w:rPr>
                <w:rtl w:val="0"/>
              </w:rPr>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ind w:left="720" w:right="720" w:firstLine="0"/>
        <w:contextualSpacing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i w:val="1"/>
          <w:sz w:val="21"/>
          <w:szCs w:val="21"/>
          <w:rtl w:val="0"/>
        </w:rPr>
        <w:t xml:space="preserve">The decision to develop standards sooner rather than later had a significant impact on our ability to concretely connect social and emotional learning (SEL) to what occurs in schools on a daily basis. It served as the primary planning document and is the foundation for all of our training. In addition, having multiple stakeholders engaged in the process left us with a strong product that educators own and utilize to improve practice.</w:t>
      </w:r>
      <w:r w:rsidDel="00000000" w:rsidR="00000000" w:rsidRPr="00000000">
        <w:rPr>
          <w:rtl w:val="0"/>
        </w:rPr>
      </w:r>
    </w:p>
    <w:p w:rsidR="00000000" w:rsidDel="00000000" w:rsidP="00000000" w:rsidRDefault="00000000" w:rsidRPr="00000000">
      <w:pPr>
        <w:spacing w:line="240" w:lineRule="auto"/>
        <w:ind w:right="36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00" w:lineRule="auto"/>
        <w:ind w:left="360" w:right="360" w:firstLine="0"/>
        <w:contextualSpacing w:val="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During the early months of districtwide SEL implementation in Washoe County School District (WCSD), the district’s SEL leadership team hosted a two-day introduction to SEL for 50 educators. At the end of the two-day session, educators interested in participating in a two-day SEL standards development session offered their time and were paid an hourly rate. The SEL leadership team selected 16 participants who represented various grade levels, geographic areas of the district, subject areas, and positions. CASEL’s district consultants, in partnership with the district’s SEL coordinator and SEL specialist, facilitated the two-day session. The resulting products were a set of draft standards and a draft implementation guide. After this process, the district compiled and edited the draft SEL standards, vetted them with staff and community stakeholders, and had them approved.</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2"/>
        <w:spacing w:after="60" w:before="0" w:line="240" w:lineRule="auto"/>
        <w:contextualSpacing w:val="0"/>
        <w:rPr>
          <w:rFonts w:ascii="Calibri" w:cs="Calibri" w:eastAsia="Calibri" w:hAnsi="Calibri"/>
          <w:b w:val="1"/>
          <w:color w:val="1e477b"/>
          <w:sz w:val="26"/>
          <w:szCs w:val="26"/>
        </w:rPr>
      </w:pPr>
      <w:r w:rsidDel="00000000" w:rsidR="00000000" w:rsidRPr="00000000">
        <w:rPr>
          <w:rFonts w:ascii="Calibri" w:cs="Calibri" w:eastAsia="Calibri" w:hAnsi="Calibri"/>
          <w:b w:val="1"/>
          <w:color w:val="1e477b"/>
          <w:sz w:val="26"/>
          <w:szCs w:val="26"/>
          <w:rtl w:val="0"/>
        </w:rPr>
        <w:t xml:space="preserve">Purpose</w:t>
      </w:r>
    </w:p>
    <w:p w:rsidR="00000000" w:rsidDel="00000000" w:rsidP="00000000" w:rsidRDefault="00000000" w:rsidRPr="00000000">
      <w:pPr>
        <w:spacing w:line="240"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This resource describes a collaborative process that other district social and emotional (SEL) teams can use if they are either developing SEL standards or considering this possibility. The resource focuses on the process of collaboratively developing SEL standards, not the actual standards themselves. District SEL leaders and experienced strategic planning facilitators would also find this resource useful.</w:t>
      </w:r>
    </w:p>
    <w:p w:rsidR="00000000" w:rsidDel="00000000" w:rsidP="00000000" w:rsidRDefault="00000000" w:rsidRPr="00000000">
      <w:pPr>
        <w:spacing w:line="240"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Before beginning an SEL standards development process, WCSD’s SEL team suggests providing an introductory SEL professional development session (Washoe’s was two days) and then carefully selecting participants in order to produce a high-quality product over a relatively short period of time (in Washoe this took two days).</w:t>
      </w:r>
    </w:p>
    <w:p w:rsidR="00000000" w:rsidDel="00000000" w:rsidP="00000000" w:rsidRDefault="00000000" w:rsidRPr="00000000">
      <w:pPr>
        <w:spacing w:line="240"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pStyle w:val="Heading2"/>
        <w:spacing w:after="60" w:before="0" w:line="240" w:lineRule="auto"/>
        <w:contextualSpacing w:val="0"/>
        <w:rPr>
          <w:rFonts w:ascii="Calibri" w:cs="Calibri" w:eastAsia="Calibri" w:hAnsi="Calibri"/>
          <w:b w:val="1"/>
          <w:color w:val="1e477b"/>
          <w:sz w:val="26"/>
          <w:szCs w:val="26"/>
        </w:rPr>
      </w:pPr>
      <w:r w:rsidDel="00000000" w:rsidR="00000000" w:rsidRPr="00000000">
        <w:rPr>
          <w:rFonts w:ascii="Calibri" w:cs="Calibri" w:eastAsia="Calibri" w:hAnsi="Calibri"/>
          <w:b w:val="1"/>
          <w:color w:val="1e477b"/>
          <w:sz w:val="26"/>
          <w:szCs w:val="26"/>
          <w:rtl w:val="0"/>
        </w:rPr>
        <w:t xml:space="preserve">Content</w:t>
      </w:r>
    </w:p>
    <w:tbl>
      <w:tblPr>
        <w:tblStyle w:val="Table2"/>
        <w:bidiVisual w:val="0"/>
        <w:tblW w:w="936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6"/>
        <w:gridCol w:w="5394"/>
        <w:tblGridChange w:id="0">
          <w:tblGrid>
            <w:gridCol w:w="3966"/>
            <w:gridCol w:w="5394"/>
          </w:tblGrid>
        </w:tblGridChange>
      </w:tblGrid>
      <w:tr>
        <w:tc>
          <w:tcPr/>
          <w:p w:rsidR="00000000" w:rsidDel="00000000" w:rsidP="00000000" w:rsidRDefault="00000000" w:rsidRPr="00000000">
            <w:pPr>
              <w:numPr>
                <w:ilvl w:val="0"/>
                <w:numId w:val="8"/>
              </w:numPr>
              <w:spacing w:after="40" w:before="40" w:line="220" w:lineRule="auto"/>
              <w:ind w:left="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WCSD Standards Development Group Day 1 Facilitator Agenda</w:t>
            </w:r>
          </w:p>
        </w:tc>
        <w:tc>
          <w:tcPr/>
          <w:p w:rsidR="00000000" w:rsidDel="00000000" w:rsidP="00000000" w:rsidRDefault="00000000" w:rsidRPr="00000000">
            <w:pPr>
              <w:spacing w:after="40" w:before="40" w:line="220" w:lineRule="auto"/>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Annotated facilitator agenda/schedule for Day 1 of standards process</w:t>
            </w:r>
          </w:p>
        </w:tc>
      </w:tr>
      <w:tr>
        <w:tc>
          <w:tcPr/>
          <w:p w:rsidR="00000000" w:rsidDel="00000000" w:rsidP="00000000" w:rsidRDefault="00000000" w:rsidRPr="00000000">
            <w:pPr>
              <w:numPr>
                <w:ilvl w:val="0"/>
                <w:numId w:val="8"/>
              </w:numPr>
              <w:spacing w:after="40" w:before="40" w:line="220" w:lineRule="auto"/>
              <w:ind w:left="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Day 1 - Standards Small Groups Activity </w:t>
            </w:r>
          </w:p>
        </w:tc>
        <w:tc>
          <w:tcPr/>
          <w:p w:rsidR="00000000" w:rsidDel="00000000" w:rsidP="00000000" w:rsidRDefault="00000000" w:rsidRPr="00000000">
            <w:pPr>
              <w:spacing w:after="40" w:before="40" w:line="220" w:lineRule="auto"/>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Description of a structured small-group activity to explore standards through the SEL competencies</w:t>
            </w:r>
          </w:p>
        </w:tc>
      </w:tr>
      <w:tr>
        <w:tc>
          <w:tcPr/>
          <w:p w:rsidR="00000000" w:rsidDel="00000000" w:rsidP="00000000" w:rsidRDefault="00000000" w:rsidRPr="00000000">
            <w:pPr>
              <w:numPr>
                <w:ilvl w:val="0"/>
                <w:numId w:val="8"/>
              </w:numPr>
              <w:spacing w:after="40" w:before="40" w:line="220" w:lineRule="auto"/>
              <w:ind w:left="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Standards Development Graphic Organizer and Recording Form</w:t>
            </w:r>
          </w:p>
        </w:tc>
        <w:tc>
          <w:tcPr/>
          <w:p w:rsidR="00000000" w:rsidDel="00000000" w:rsidP="00000000" w:rsidRDefault="00000000" w:rsidRPr="00000000">
            <w:pPr>
              <w:spacing w:after="40" w:before="40" w:line="220" w:lineRule="auto"/>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Graphic organizer and form for recording comments about others’ SEL standards</w:t>
            </w:r>
          </w:p>
        </w:tc>
      </w:tr>
      <w:tr>
        <w:tc>
          <w:tcPr/>
          <w:p w:rsidR="00000000" w:rsidDel="00000000" w:rsidP="00000000" w:rsidRDefault="00000000" w:rsidRPr="00000000">
            <w:pPr>
              <w:numPr>
                <w:ilvl w:val="0"/>
                <w:numId w:val="8"/>
              </w:numPr>
              <w:spacing w:after="40" w:before="40" w:line="220" w:lineRule="auto"/>
              <w:ind w:left="360"/>
              <w:contextualSpacing w:val="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WCSD Standards Development Group Day 2 Facilitator Agenda</w:t>
            </w:r>
          </w:p>
        </w:tc>
        <w:tc>
          <w:tcPr/>
          <w:p w:rsidR="00000000" w:rsidDel="00000000" w:rsidP="00000000" w:rsidRDefault="00000000" w:rsidRPr="00000000">
            <w:pPr>
              <w:spacing w:after="40" w:before="40" w:line="220" w:lineRule="auto"/>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Annotated facilitator agenda/schedule for Day 2 of standards process</w:t>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2"/>
        <w:spacing w:after="60" w:before="0" w:line="240" w:lineRule="auto"/>
        <w:contextualSpacing w:val="0"/>
        <w:rPr>
          <w:rFonts w:ascii="Calibri" w:cs="Calibri" w:eastAsia="Calibri" w:hAnsi="Calibri"/>
          <w:b w:val="1"/>
          <w:color w:val="1e477b"/>
          <w:sz w:val="26"/>
          <w:szCs w:val="26"/>
        </w:rPr>
      </w:pPr>
      <w:r w:rsidDel="00000000" w:rsidR="00000000" w:rsidRPr="00000000">
        <w:rPr>
          <w:rFonts w:ascii="Calibri" w:cs="Calibri" w:eastAsia="Calibri" w:hAnsi="Calibri"/>
          <w:b w:val="1"/>
          <w:color w:val="1e477b"/>
          <w:sz w:val="26"/>
          <w:szCs w:val="26"/>
          <w:rtl w:val="0"/>
        </w:rPr>
        <w:t xml:space="preserve">Using this Resource</w:t>
      </w:r>
    </w:p>
    <w:p w:rsidR="00000000" w:rsidDel="00000000" w:rsidP="00000000" w:rsidRDefault="00000000" w:rsidRPr="00000000">
      <w:pPr>
        <w:spacing w:line="240"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District and school leaders and staff who are considering adopting or developing SEL standards can use WCSD’s SEL Standards Development Process as a guide in creating their own SEL standards. The materials provided here were used with great success in WCSD and can be helpful to leaders in other districts. Using this resource in conjunction with CASEL’s School Guide will provide solid background for a skilled facilitator to efficiently and effectively lead a group in the development of standards with full ownership of the participants.</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00" w:lineRule="auto"/>
        <w:contextualSpacing w:val="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content of this resource was developed by Washoe County School District’s leadership team and staff. Any use or adaptation of this resource should cite Washoe County School District as a source.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bl>
      <w:tblPr>
        <w:tblStyle w:val="Table3"/>
        <w:bidiVisual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trHeight w:val="1820" w:hRule="atLeast"/>
        </w:trPr>
        <w:tc>
          <w:tcPr>
            <w:shd w:fill="fffff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Washoe County School District/CASEL</w:t>
            </w:r>
          </w:p>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Social Emotional Learning Standards Development Day 1</w:t>
            </w:r>
          </w:p>
          <w:p w:rsidR="00000000" w:rsidDel="00000000" w:rsidP="00000000" w:rsidRDefault="00000000" w:rsidRPr="00000000">
            <w:pPr>
              <w:spacing w:line="240" w:lineRule="auto"/>
              <w:contextualSpacing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8:30-8:40 </w:t>
              <w:tab/>
              <w:t xml:space="preserve">Breakfast and Conversation</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8:40-9:20 </w:t>
              <w:tab/>
              <w:t xml:space="preserve">Welcome, Overview of the day &amp; Objectives, Hopes and Hesitations, Working Agreements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9:20-9:40 </w:t>
              <w:tab/>
              <w:t xml:space="preserve">SEL Five Competencies Review Activity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9:40-9:50</w:t>
              <w:tab/>
              <w:t xml:space="preserve">Break</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9:40-10:40</w:t>
              <w:tab/>
              <w:t xml:space="preserve">Exploring Three Sets of SEL Standards Through the Competencies Lens (in Competency Groups)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10:40-1050</w:t>
              <w:tab/>
              <w:t xml:space="preserve">Break</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11:00-11:50</w:t>
              <w:tab/>
              <w:t xml:space="preserve">Exploring Three Sets of SEL Standards Through the Competencies Lens (in Grade Level Groups)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11:50-12:15</w:t>
              <w:tab/>
              <w:t xml:space="preserve">Debrief</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12:15-1:00</w:t>
              <w:tab/>
              <w:t xml:space="preserve">Lunch</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1:00-1:15</w:t>
              <w:tab/>
              <w:t xml:space="preserve">Activity: Multi-tasking Circle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1:15-1:55</w:t>
              <w:tab/>
              <w:t xml:space="preserve">Locating SEL Standards Currently in Place at Worksites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1:55-2:10</w:t>
              <w:tab/>
              <w:t xml:space="preserve">Break</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2:10-3:10</w:t>
              <w:tab/>
              <w:t xml:space="preserve">Forming Consensus on the Structure and Content of WCSD SEL Standards and Support Materials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3:10-3:30</w:t>
              <w:tab/>
              <w:t xml:space="preserve">Revisiting Hopes and Hesitations, Day 1 Closing Activity, and Formative Feedback</w:t>
            </w:r>
          </w:p>
          <w:p w:rsidR="00000000" w:rsidDel="00000000" w:rsidP="00000000" w:rsidRDefault="00000000" w:rsidRPr="00000000">
            <w:pPr>
              <w:spacing w:line="240" w:lineRule="auto"/>
              <w:contextualSpacing w:val="0"/>
              <w:rPr>
                <w:rFonts w:ascii="Calibri" w:cs="Calibri" w:eastAsia="Calibri" w:hAnsi="Calibri"/>
                <w:b w:val="1"/>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Objectives for the Day:</w:t>
            </w:r>
          </w:p>
          <w:p w:rsidR="00000000" w:rsidDel="00000000" w:rsidP="00000000" w:rsidRDefault="00000000" w:rsidRPr="00000000">
            <w:pPr>
              <w:numPr>
                <w:ilvl w:val="0"/>
                <w:numId w:val="5"/>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Re-familiarize with CASEL 5 competencies</w:t>
            </w:r>
          </w:p>
          <w:p w:rsidR="00000000" w:rsidDel="00000000" w:rsidP="00000000" w:rsidRDefault="00000000" w:rsidRPr="00000000">
            <w:pPr>
              <w:numPr>
                <w:ilvl w:val="0"/>
                <w:numId w:val="5"/>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Examine existing examples of SEL standards from around the country</w:t>
            </w:r>
          </w:p>
          <w:p w:rsidR="00000000" w:rsidDel="00000000" w:rsidP="00000000" w:rsidRDefault="00000000" w:rsidRPr="00000000">
            <w:pPr>
              <w:numPr>
                <w:ilvl w:val="0"/>
                <w:numId w:val="5"/>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Co-construct draft WCSD-specific SEL standards framework in preparation for day 2 writing work</w:t>
            </w:r>
          </w:p>
          <w:p w:rsidR="00000000" w:rsidDel="00000000" w:rsidP="00000000" w:rsidRDefault="00000000" w:rsidRPr="00000000">
            <w:pPr>
              <w:numPr>
                <w:ilvl w:val="0"/>
                <w:numId w:val="5"/>
              </w:numPr>
              <w:spacing w:line="240" w:lineRule="auto"/>
              <w:ind w:left="720" w:hanging="360"/>
              <w:contextualSpacing w:val="1"/>
              <w:rPr>
                <w:b w:val="1"/>
                <w:sz w:val="20"/>
                <w:szCs w:val="20"/>
              </w:rPr>
            </w:pPr>
            <w:r w:rsidDel="00000000" w:rsidR="00000000" w:rsidRPr="00000000">
              <w:rPr>
                <w:rFonts w:ascii="Calibri" w:cs="Calibri" w:eastAsia="Calibri" w:hAnsi="Calibri"/>
                <w:sz w:val="20"/>
                <w:szCs w:val="20"/>
                <w:rtl w:val="0"/>
              </w:rPr>
              <w:t xml:space="preserve">Improve understanding of SEL</w:t>
            </w:r>
            <w:r w:rsidDel="00000000" w:rsidR="00000000" w:rsidRPr="00000000">
              <w:rPr>
                <w:rtl w:val="0"/>
              </w:rPr>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bl>
      <w:tblPr>
        <w:tblStyle w:val="Table4"/>
        <w:bidiVisual w:val="0"/>
        <w:tblW w:w="95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8"/>
        <w:gridCol w:w="6030"/>
        <w:gridCol w:w="1890"/>
        <w:tblGridChange w:id="0">
          <w:tblGrid>
            <w:gridCol w:w="1638"/>
            <w:gridCol w:w="6030"/>
            <w:gridCol w:w="1890"/>
          </w:tblGrid>
        </w:tblGridChange>
      </w:tblGrid>
      <w:tr>
        <w:tc>
          <w:tcPr>
            <w:tcBorders>
              <w:bottom w:color="000000" w:space="0" w:sz="4" w:val="single"/>
            </w:tcBorders>
            <w:shd w:fill="bfbfb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Session Title and Time</w:t>
            </w:r>
          </w:p>
        </w:tc>
        <w:tc>
          <w:tcPr>
            <w:tcBorders>
              <w:bottom w:color="000000" w:space="0" w:sz="4" w:val="single"/>
            </w:tcBorders>
            <w:shd w:fill="bfbfb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Content/Activities</w:t>
            </w:r>
          </w:p>
        </w:tc>
        <w:tc>
          <w:tcPr>
            <w:tcBorders>
              <w:bottom w:color="000000" w:space="0" w:sz="4" w:val="single"/>
            </w:tcBorders>
            <w:shd w:fill="bfbfb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Preparation</w:t>
            </w:r>
          </w:p>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Tools/Handouts</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8:30-8:40</w:t>
            </w:r>
          </w:p>
        </w:tc>
        <w:tc>
          <w:tcPr>
            <w:shd w:fill="ffffff"/>
          </w:tcPr>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Snacks and Conversation</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Tags</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8:40-8:50</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Objectives of the Day (welcome, housekeeping)</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 Not starting from scratch – We are working from standards developed throughout the country. We have the</w:t>
            </w:r>
            <w:r w:rsidDel="00000000" w:rsidR="00000000" w:rsidRPr="00000000">
              <w:rPr>
                <w:rFonts w:ascii="Calibri" w:cs="Calibri" w:eastAsia="Calibri" w:hAnsi="Calibri"/>
                <w:color w:val="1f497d"/>
                <w:sz w:val="20"/>
                <w:szCs w:val="20"/>
                <w:rtl w:val="0"/>
              </w:rPr>
              <w:t xml:space="preserve"> </w:t>
            </w:r>
            <w:r w:rsidDel="00000000" w:rsidR="00000000" w:rsidRPr="00000000">
              <w:rPr>
                <w:rFonts w:ascii="Calibri" w:cs="Calibri" w:eastAsia="Calibri" w:hAnsi="Calibri"/>
                <w:sz w:val="20"/>
                <w:szCs w:val="20"/>
                <w:rtl w:val="0"/>
              </w:rPr>
              <w:t xml:space="preserve">right people in the room; deep time for thinking about what is SEL, what does it mean for us in WCSD; Let’s get into the deep thought together, enjoy that AND capture it.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Guess Who Gathering</w:t>
            </w:r>
            <w:r w:rsidDel="00000000" w:rsidR="00000000" w:rsidRPr="00000000">
              <w:rPr>
                <w:rFonts w:ascii="Calibri" w:cs="Calibri" w:eastAsia="Calibri" w:hAnsi="Calibri"/>
                <w:sz w:val="20"/>
                <w:szCs w:val="20"/>
                <w:rtl w:val="0"/>
              </w:rPr>
              <w:t xml:space="preserve"> (Written Directions: Please write one little-known fact about you on a post-it and add it to the poster – no names please!)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WELCOME: Some folks already know one another and others are getting acquainted today. And even people who are familiar with one another don’t know </w:t>
            </w:r>
            <w:r w:rsidDel="00000000" w:rsidR="00000000" w:rsidRPr="00000000">
              <w:rPr>
                <w:rFonts w:ascii="Calibri" w:cs="Calibri" w:eastAsia="Calibri" w:hAnsi="Calibri"/>
                <w:i w:val="1"/>
                <w:sz w:val="20"/>
                <w:szCs w:val="20"/>
                <w:rtl w:val="0"/>
              </w:rPr>
              <w:t xml:space="preserve">everything</w:t>
            </w:r>
            <w:r w:rsidDel="00000000" w:rsidR="00000000" w:rsidRPr="00000000">
              <w:rPr>
                <w:rFonts w:ascii="Calibri" w:cs="Calibri" w:eastAsia="Calibri" w:hAnsi="Calibri"/>
                <w:sz w:val="20"/>
                <w:szCs w:val="20"/>
                <w:rtl w:val="0"/>
              </w:rPr>
              <w:t xml:space="preserve"> about us! So, please, when I read your ‘little known fact’, identify yourself, and introduce yourself to the group by name, school and role. (</w:t>
            </w:r>
            <w:r w:rsidDel="00000000" w:rsidR="00000000" w:rsidRPr="00000000">
              <w:rPr>
                <w:rFonts w:ascii="Calibri" w:cs="Calibri" w:eastAsia="Calibri" w:hAnsi="Calibri"/>
                <w:i w:val="1"/>
                <w:sz w:val="20"/>
                <w:szCs w:val="20"/>
                <w:rtl w:val="0"/>
              </w:rPr>
              <w:t xml:space="preserve">Facilitator read aloud each post-it, pause, person responded. Excellent for </w:t>
            </w:r>
            <w:r w:rsidDel="00000000" w:rsidR="00000000" w:rsidRPr="00000000">
              <w:rPr>
                <w:rFonts w:ascii="Calibri" w:cs="Calibri" w:eastAsia="Calibri" w:hAnsi="Calibri"/>
                <w:b w:val="1"/>
                <w:i w:val="1"/>
                <w:sz w:val="20"/>
                <w:szCs w:val="20"/>
                <w:rtl w:val="0"/>
              </w:rPr>
              <w:t xml:space="preserve">small</w:t>
            </w:r>
            <w:r w:rsidDel="00000000" w:rsidR="00000000" w:rsidRPr="00000000">
              <w:rPr>
                <w:rFonts w:ascii="Calibri" w:cs="Calibri" w:eastAsia="Calibri" w:hAnsi="Calibri"/>
                <w:i w:val="1"/>
                <w:sz w:val="20"/>
                <w:szCs w:val="20"/>
                <w:rtl w:val="0"/>
              </w:rPr>
              <w:t xml:space="preserve"> group gathering.)</w:t>
            </w:r>
          </w:p>
          <w:p w:rsidR="00000000" w:rsidDel="00000000" w:rsidP="00000000" w:rsidRDefault="00000000" w:rsidRPr="00000000">
            <w:pPr>
              <w:spacing w:line="240" w:lineRule="auto"/>
              <w:contextualSpacing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Connector: Hopes and Hesitations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(index cards individual; small group share; large group poster creation)</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Wall Post It Notes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Markers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Index cards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Pens</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9:10-9:20</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Working Agreements/Group Norms </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Wall Post It &amp; Markers</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9:20-9:40</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Re-visit 5 competencies (This group had already attended a full day intro to SEL.)</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numPr>
                <w:ilvl w:val="0"/>
                <w:numId w:val="3"/>
              </w:numPr>
              <w:spacing w:line="240" w:lineRule="auto"/>
              <w:ind w:left="360"/>
              <w:contextualSpacing w:val="1"/>
              <w:rPr>
                <w:sz w:val="20"/>
                <w:szCs w:val="20"/>
              </w:rPr>
            </w:pPr>
            <w:r w:rsidDel="00000000" w:rsidR="00000000" w:rsidRPr="00000000">
              <w:rPr>
                <w:rFonts w:ascii="Calibri" w:cs="Calibri" w:eastAsia="Calibri" w:hAnsi="Calibri"/>
                <w:sz w:val="20"/>
                <w:szCs w:val="20"/>
                <w:rtl w:val="0"/>
              </w:rPr>
              <w:t xml:space="preserve">As a way to refresh ourselves on the five CASEL SEL competencies that were introduced in our your introductory workshop, let’s take a personal look at them. You have a handout at your table that lists the 5 competencies and the skills that build toward fluid, effective use of each competency. We’re going to take the next six or so minutes to silently reflect on these skill clusters with ourselves in mind. Using the key of a star for skills that you feel very confident in, that are strengths for you and others would see you as modeling effectively; a checkmark for skills that you have good basic competence in; and a delta, that change symbol, for skills in which you would like to increase, or change, your capacity. Give every skill under each competency one of those three ratings from the key. This will be for your eyes only.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Around the 5 min mark…)</w:t>
            </w:r>
            <w:r w:rsidDel="00000000" w:rsidR="00000000" w:rsidRPr="00000000">
              <w:rPr>
                <w:rFonts w:ascii="Calibri" w:cs="Calibri" w:eastAsia="Calibri" w:hAnsi="Calibri"/>
                <w:sz w:val="20"/>
                <w:szCs w:val="20"/>
                <w:rtl w:val="0"/>
              </w:rPr>
              <w:t xml:space="preserve"> As you finish reflecting on each of these skill areas, please look at how you saw yourself within each competency area and choose just one that you feel is a particularly strong area for you. You likely have more than one, but for our purposes right now, just choose one and circle that competency heading. We’ll take another minute or so to do that.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As the group is ready…)</w:t>
            </w:r>
            <w:r w:rsidDel="00000000" w:rsidR="00000000" w:rsidRPr="00000000">
              <w:rPr>
                <w:rFonts w:ascii="Calibri" w:cs="Calibri" w:eastAsia="Calibri" w:hAnsi="Calibri"/>
                <w:sz w:val="20"/>
                <w:szCs w:val="20"/>
                <w:rtl w:val="0"/>
              </w:rPr>
              <w:t xml:space="preserve"> You’ll see the five SEL competencies on posters around the room. (</w:t>
            </w:r>
            <w:r w:rsidDel="00000000" w:rsidR="00000000" w:rsidRPr="00000000">
              <w:rPr>
                <w:rFonts w:ascii="Calibri" w:cs="Calibri" w:eastAsia="Calibri" w:hAnsi="Calibri"/>
                <w:i w:val="1"/>
                <w:sz w:val="20"/>
                <w:szCs w:val="20"/>
                <w:rtl w:val="0"/>
              </w:rPr>
              <w:t xml:space="preserve">Point out and name each location, ex/ “Self Awareness is on the green poster near the window…etc.)</w:t>
            </w:r>
            <w:r w:rsidDel="00000000" w:rsidR="00000000" w:rsidRPr="00000000">
              <w:rPr>
                <w:rFonts w:ascii="Calibri" w:cs="Calibri" w:eastAsia="Calibri" w:hAnsi="Calibri"/>
                <w:sz w:val="20"/>
                <w:szCs w:val="20"/>
                <w:rtl w:val="0"/>
              </w:rPr>
              <w:t xml:space="preserve"> In just a moment, I’ll ask each of you to move to the competency poster that matches what you circled on your sheet as a particular strength of yours. Then we’ll have about five minutes for everyone in your group to have a turn providing specific examples of which skills led them to choose this as a particular strength area and/or examples of how this competency and its skill set benefits them in their life, especially at work. Please, everyone be mindful that the time is evenly shared – and if you end up with six or more folks at your poster, please break into smaller groups so that we have no more than five people sharing. Look to see where your chosen competency poster is around the room. Ready? Go ahead and start when you get there – I’ll set the timer!</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To close…after a one minute heads-up or a ‘fingers/minutes’ check in to see if more time is needed…)</w:t>
            </w:r>
            <w:r w:rsidDel="00000000" w:rsidR="00000000" w:rsidRPr="00000000">
              <w:rPr>
                <w:rFonts w:ascii="Calibri" w:cs="Calibri" w:eastAsia="Calibri" w:hAnsi="Calibri"/>
                <w:sz w:val="20"/>
                <w:szCs w:val="20"/>
                <w:rtl w:val="0"/>
              </w:rPr>
              <w:t xml:space="preserve"> We’re going to start our exploration of examples of SEL standards from around the country in these competency-strength groups. Please keep your chosen competency as a particular lens as you review the standards. You might also find it interesting to note for yourself how working within this self-selected group is similar or different to working in other groups for you! Please go ahead and rearrange your seating to be in table groups together now. Grab snacks and something to drink if you like. We’ll start in two minutes.</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competencies handout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Poster w/Key (*, √, ∆ &amp; word links)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posters with one competency each on walls around the room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9:40-10:40</w:t>
            </w: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Small Groups: Exploring 3 sets of standards through competencies lens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min) Step 1: Use graphic organizers, standards examples and one another to study and review these three standards examples: [Suggestion: Choose three from Austin, Anchorage, Washoe, and Oakland]. Consider: (1) How do you see your competency showing up? Cite specific examples. (2) Do you find the language to be measurable? (3) At the objective/benchmark level, what stands out for you? Here’s the parking lot for wordsmith suggestions, so we don’t get bogged down in that important area at this point in the process.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Step 2: Guiding Questions: (PAUSE – INTRODUCE WHEN THE FIRST GROUP SEEMS READY) (30 min)</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Pass out Small Group Activity Guide and review it with everyone.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What standards do we want for all students, to help them become engaged and effective citizens, what standards would support developing the knowledge, skills, attitudes and behaviors need to be taught, learned, practiced, and assessed?</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features within each set of standards work for you and why?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didn’t resonate with you within each set of standards and why?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was missing for you that you would want incorporated in our district’s standards?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Introduce the filters in bold and urge them to consider as they study each set of standards. </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Context Setting Document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Graphic Organizer (3 categories with three chosen standards)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Parking Lot Wall Post-it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10:40-10:50</w:t>
            </w:r>
          </w:p>
        </w:tc>
        <w:tc>
          <w:tcPr>
            <w:shd w:fill="ffffff"/>
          </w:tcPr>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BREAK</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10:50-11:50 Group Debrief Process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jigsaw groups with recorder before whole group debrief)</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c>
          <w:tcPr>
            <w:shd w:fill="ffffff"/>
          </w:tcPr>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min) Before we debrief with the whole group, we’re going to share out in smaller groups with representatives from each of the current five. Two things to do in the next three minutes. First, count off 1, 2, and 3 around your table and remember your number! Also, as a team, decide on the top five talking points from your group’s discussion and write them on the Wall Post It that we just stuck on or near your table group. Please be aware of the importance of adding the dissonant voice, as well as consensus items to your poster, to help inform our whole group discussion. Okay, number off 1, 2, and 3 and record your top 5 talking points. Go!</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Wall Post It for each of five table groups (more if large groups broke down into subset groups)</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11:50-12:15</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Thanks for posting your talking points posters here on this board. If you haven’t already starred your Top 5, please do so now as we begin to hear from each group. Please decide on a spokesperson from your group to give a rundown of your main discovery points.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A facilitator take notes as spokesperson shares, to capture important details said but not written)</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12:15-1:00</w:t>
            </w:r>
          </w:p>
        </w:tc>
        <w:tc>
          <w:tcPr>
            <w:shd w:fill="ffffff"/>
          </w:tcPr>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LUNCH</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1:00-1:15</w:t>
            </w:r>
          </w:p>
          <w:p w:rsidR="00000000" w:rsidDel="00000000" w:rsidP="00000000" w:rsidRDefault="00000000" w:rsidRPr="00000000">
            <w:pPr>
              <w:spacing w:line="240" w:lineRule="auto"/>
              <w:contextualSpacing w:val="0"/>
              <w:rPr>
                <w:rFonts w:ascii="Calibri" w:cs="Calibri" w:eastAsia="Calibri" w:hAnsi="Calibri"/>
                <w:b w:val="1"/>
                <w:sz w:val="20"/>
                <w:szCs w:val="20"/>
              </w:rPr>
            </w:pP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Welcome Back Activity: Multi-tasking Circle!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gather here in a big circle. Put your left hand out, palm up and with your right hand make a peace symbol and then bring those two fingers together and point them downwards. (</w:t>
            </w:r>
            <w:r w:rsidDel="00000000" w:rsidR="00000000" w:rsidRPr="00000000">
              <w:rPr>
                <w:rFonts w:ascii="Calibri" w:cs="Calibri" w:eastAsia="Calibri" w:hAnsi="Calibri"/>
                <w:i w:val="1"/>
                <w:sz w:val="20"/>
                <w:szCs w:val="20"/>
                <w:rtl w:val="0"/>
              </w:rPr>
              <w:t xml:space="preserve">or just demonstrate what it should look like)</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will count off 1, 2, 3, GO! When I do, it’ll be your job to simultaneously try to use your left hand to grab the fingers of the person next to you, while you also pull your right hand with the extended fingers UP to get it away from the person on your right who wants to grab your fingers. (“</w:t>
            </w:r>
            <w:r w:rsidDel="00000000" w:rsidR="00000000" w:rsidRPr="00000000">
              <w:rPr>
                <w:rFonts w:ascii="Calibri" w:cs="Calibri" w:eastAsia="Calibri" w:hAnsi="Calibri"/>
                <w:i w:val="1"/>
                <w:sz w:val="20"/>
                <w:szCs w:val="20"/>
                <w:rtl w:val="0"/>
              </w:rPr>
              <w:t xml:space="preserve">air demonstrate” ☺)</w:t>
            </w:r>
            <w:r w:rsidDel="00000000" w:rsidR="00000000" w:rsidRPr="00000000">
              <w:rPr>
                <w:rFonts w:ascii="Calibri" w:cs="Calibri" w:eastAsia="Calibri" w:hAnsi="Calibri"/>
                <w:sz w:val="20"/>
                <w:szCs w:val="20"/>
                <w:rtl w:val="0"/>
              </w:rPr>
              <w:t xml:space="preserve">. Ready? 1, 2, 3 GO! (</w:t>
            </w:r>
            <w:r w:rsidDel="00000000" w:rsidR="00000000" w:rsidRPr="00000000">
              <w:rPr>
                <w:rFonts w:ascii="Calibri" w:cs="Calibri" w:eastAsia="Calibri" w:hAnsi="Calibri"/>
                <w:i w:val="1"/>
                <w:sz w:val="20"/>
                <w:szCs w:val="20"/>
                <w:rtl w:val="0"/>
              </w:rPr>
              <w:t xml:space="preserve">Likely to be a lot of laughter – repeat several times. Then have them switch, putting their right hand palm up and left hand fingers down and count off for them again – at least twice in this ‘reversed’ position.)</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Okay, that was fun! (</w:t>
            </w:r>
            <w:r w:rsidDel="00000000" w:rsidR="00000000" w:rsidRPr="00000000">
              <w:rPr>
                <w:rFonts w:ascii="Calibri" w:cs="Calibri" w:eastAsia="Calibri" w:hAnsi="Calibri"/>
                <w:i w:val="1"/>
                <w:sz w:val="20"/>
                <w:szCs w:val="20"/>
                <w:rtl w:val="0"/>
              </w:rPr>
              <w:t xml:space="preserve">IF the group is laughing! Otherwise, use a different lead-in sentence!)</w:t>
            </w:r>
            <w:r w:rsidDel="00000000" w:rsidR="00000000" w:rsidRPr="00000000">
              <w:rPr>
                <w:rFonts w:ascii="Calibri" w:cs="Calibri" w:eastAsia="Calibri" w:hAnsi="Calibri"/>
                <w:sz w:val="20"/>
                <w:szCs w:val="20"/>
                <w:rtl w:val="0"/>
              </w:rPr>
              <w:t xml:space="preserve"> Fun is good – and valuable. But this also gives us a chance to review what makes an SEL activity very different from a fun party game. I call it the Big Three – intentionally chosen, well executed, and thoughtfully debriefed. Every time, every activity is chosen as a learning experience for a particular purpose. Maybe to up-regulate the group when it’s time to re-energize; or a different kind of activity to down-regulate when they’ve just come in from recess or have reached a high-energy point in a discussion and you sense they need a cool-off moment. Certainly another purpose is to help folks bond or build the team. Whatever your purpose, knowing what it is—why you’re doing the activity you’re doing—is vital. What I’m doing with you now is explaining, as colleagues, my thinking. Were I debriefing this with students or adult participants, the debrief might be along the lines of ‘</w:t>
            </w:r>
            <w:r w:rsidDel="00000000" w:rsidR="00000000" w:rsidRPr="00000000">
              <w:rPr>
                <w:rFonts w:ascii="Calibri" w:cs="Calibri" w:eastAsia="Calibri" w:hAnsi="Calibri"/>
                <w:i w:val="1"/>
                <w:sz w:val="20"/>
                <w:szCs w:val="20"/>
                <w:rtl w:val="0"/>
              </w:rPr>
              <w:t xml:space="preserve">Notice for a moment how you’re feeling, what your mood is like. How is it different than just a couple of minutes ago before we played this game? Why do you think that might be</w:t>
            </w:r>
            <w:r w:rsidDel="00000000" w:rsidR="00000000" w:rsidRPr="00000000">
              <w:rPr>
                <w:rFonts w:ascii="Calibri" w:cs="Calibri" w:eastAsia="Calibri" w:hAnsi="Calibri"/>
                <w:sz w:val="20"/>
                <w:szCs w:val="20"/>
                <w:rtl w:val="0"/>
              </w:rPr>
              <w:t xml:space="preserve">?”</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1:15-1:55</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Locating standards in current work/sites </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 At an earlier training, each school site created a poster highlighting existing SEL aspects in the three overarching categories (climate, direct instruction, and integration/infusion). This is connecting standards to prior thought and prior learning.</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We’re going to take a silent gallery walk to look at each poster. We’re going to do this without any talking, saving our sharing for later. We encourage you to notice for yourself how gratifying and or how challenging this silence is for you.</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you go, please jot down connections and questions on the blank Wall Post It. Take with you anything that may be helpful – the standards organizer from this morning, something to write with…</w:t>
            </w:r>
          </w:p>
          <w:p w:rsidR="00000000" w:rsidDel="00000000" w:rsidP="00000000" w:rsidRDefault="00000000" w:rsidRPr="00000000">
            <w:pPr>
              <w:spacing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(10 minutes) Debrief </w:t>
            </w:r>
            <w:r w:rsidDel="00000000" w:rsidR="00000000" w:rsidRPr="00000000">
              <w:rPr>
                <w:rFonts w:ascii="Calibri" w:cs="Calibri" w:eastAsia="Calibri" w:hAnsi="Calibri"/>
                <w:sz w:val="20"/>
                <w:szCs w:val="20"/>
                <w:rtl w:val="0"/>
              </w:rPr>
              <w:t xml:space="preserve">– Whole Group share: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Let’s do a temperature check. First, how was that for you, to be quiet for that long? (</w:t>
            </w:r>
            <w:r w:rsidDel="00000000" w:rsidR="00000000" w:rsidRPr="00000000">
              <w:rPr>
                <w:rFonts w:ascii="Calibri" w:cs="Calibri" w:eastAsia="Calibri" w:hAnsi="Calibri"/>
                <w:i w:val="1"/>
                <w:sz w:val="20"/>
                <w:szCs w:val="20"/>
                <w:rtl w:val="0"/>
              </w:rPr>
              <w:t xml:space="preserve">wait time, solicit responses) </w:t>
            </w:r>
            <w:r w:rsidDel="00000000" w:rsidR="00000000" w:rsidRPr="00000000">
              <w:rPr>
                <w:rFonts w:ascii="Calibri" w:cs="Calibri" w:eastAsia="Calibri" w:hAnsi="Calibri"/>
                <w:sz w:val="20"/>
                <w:szCs w:val="20"/>
                <w:rtl w:val="0"/>
              </w:rPr>
              <w:t xml:space="preserve">It’s interesting, how for some individuals and within certain cultures, how relaxing and valued quiet is – and for others, not so much. A balance to keep in mind as we’re planning our teaching time.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During your work so far, do you see examples of these SEL standards already in existence within our school sites? Also, what questions or connections did you have? (</w:t>
            </w:r>
            <w:r w:rsidDel="00000000" w:rsidR="00000000" w:rsidRPr="00000000">
              <w:rPr>
                <w:rFonts w:ascii="Calibri" w:cs="Calibri" w:eastAsia="Calibri" w:hAnsi="Calibri"/>
                <w:i w:val="1"/>
                <w:sz w:val="20"/>
                <w:szCs w:val="20"/>
                <w:rtl w:val="0"/>
              </w:rPr>
              <w:t xml:space="preserve">wait time, solicit responses)</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Graphic Organizer Post It near each site-created poster for comments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(jot and talk – silent chalk talk)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1:55-2:10</w:t>
            </w:r>
          </w:p>
        </w:tc>
        <w:tc>
          <w:tcPr>
            <w:shd w:fill="ffffff"/>
          </w:tcPr>
          <w:p w:rsidR="00000000" w:rsidDel="00000000" w:rsidP="00000000" w:rsidRDefault="00000000" w:rsidRPr="00000000">
            <w:pPr>
              <w:spacing w:after="120" w:line="240" w:lineRule="auto"/>
              <w:contextualSpacing w:val="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Break</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2:10-3:10</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Forming Consensus on the Structure and Content of WCSD SEL Standards and Support Materials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NOTE: This is a section requires a skilled facilitator who can help a group with perhaps disparate ideas come to a consensus. The following is how CASEL Consultant, Rob Schamberg, facilitated this section. It is specific to the context of what was discussed and developed by the group throughout the day.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an exciting opportunity, to combine these hours of processing the three sets of standards, the wisdom you brought into the room and forge some consensus. The definition I like to use is, “what can everybody support? Walking out saying Yes!” Not the familiar definition of consensus of “I can live with this”, but a higher bar that comes back to our working agreements of (sharing). As we consider the topic of Social Emotional Learning, that higher bar makes sense to me. Does it to you?</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consensus we are forming is about the structure of the standards and the supporting materials. While we have been working in small groups and there has been much discussion and sharing out, we have thrown our good ideas and reasoning out to the group but not grappled with the choices we will be faced with as we draft standards on Day 2. So in a few minutes, we will try to make some group decisions that will enable the leadership team to prepare an agenda, materials, and groupings to efficiently and effectively use the expertise in the room to have a productive day two.</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We’re not making decisions today—that will happen on day 2. We will use the input from earlier today, including the parking lot. And what will come out from this discussion is our work to prepare for next time. We will check in first thing next time we meet in case there are any Aha’s between now and then.</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 playing the role of outside facilitator...a position to help you define your next steps. I do have an interest in helping move you along. However, it is really up to the group as to what your district’s SEL standards look like.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Let’s look at the debriefs from each of the groups. What’s connected to standards and what’s connected to support for standards? (</w:t>
            </w:r>
            <w:r w:rsidDel="00000000" w:rsidR="00000000" w:rsidRPr="00000000">
              <w:rPr>
                <w:rFonts w:ascii="Calibri" w:cs="Calibri" w:eastAsia="Calibri" w:hAnsi="Calibri"/>
                <w:i w:val="1"/>
                <w:sz w:val="20"/>
                <w:szCs w:val="20"/>
                <w:rtl w:val="0"/>
              </w:rPr>
              <w:t xml:space="preserve">comments and dialogue</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May I break these recommendations from the groups into two parts: (1) </w:t>
            </w:r>
            <w:r w:rsidDel="00000000" w:rsidR="00000000" w:rsidRPr="00000000">
              <w:rPr>
                <w:rFonts w:ascii="Calibri" w:cs="Calibri" w:eastAsia="Calibri" w:hAnsi="Calibri"/>
                <w:sz w:val="20"/>
                <w:szCs w:val="20"/>
                <w:u w:val="single"/>
                <w:rtl w:val="0"/>
              </w:rPr>
              <w:t xml:space="preserve">standards</w:t>
            </w:r>
            <w:r w:rsidDel="00000000" w:rsidR="00000000" w:rsidRPr="00000000">
              <w:rPr>
                <w:rFonts w:ascii="Calibri" w:cs="Calibri" w:eastAsia="Calibri" w:hAnsi="Calibri"/>
                <w:sz w:val="20"/>
                <w:szCs w:val="20"/>
                <w:rtl w:val="0"/>
              </w:rPr>
              <w:t xml:space="preserve"> and (2) </w:t>
            </w:r>
            <w:r w:rsidDel="00000000" w:rsidR="00000000" w:rsidRPr="00000000">
              <w:rPr>
                <w:rFonts w:ascii="Calibri" w:cs="Calibri" w:eastAsia="Calibri" w:hAnsi="Calibri"/>
                <w:sz w:val="20"/>
                <w:szCs w:val="20"/>
                <w:u w:val="single"/>
                <w:rtl w:val="0"/>
              </w:rPr>
              <w:t xml:space="preserve">support of standards</w:t>
            </w:r>
            <w:r w:rsidDel="00000000" w:rsidR="00000000" w:rsidRPr="00000000">
              <w:rPr>
                <w:rFonts w:ascii="Calibri" w:cs="Calibri" w:eastAsia="Calibri" w:hAnsi="Calibri"/>
                <w:sz w:val="20"/>
                <w:szCs w:val="20"/>
                <w:rtl w:val="0"/>
              </w:rPr>
              <w:t xml:space="preserve">? Standards are definitional, not curriculum. </w:t>
            </w:r>
            <w:r w:rsidDel="00000000" w:rsidR="00000000" w:rsidRPr="00000000">
              <w:rPr>
                <w:rFonts w:ascii="Calibri" w:cs="Calibri" w:eastAsia="Calibri" w:hAnsi="Calibri"/>
                <w:b w:val="1"/>
                <w:i w:val="1"/>
                <w:sz w:val="20"/>
                <w:szCs w:val="20"/>
                <w:rtl w:val="0"/>
              </w:rPr>
              <w:t xml:space="preserve">What standards do we want for all students, to help them become engaged and effective </w:t>
            </w:r>
            <w:r w:rsidDel="00000000" w:rsidR="00000000" w:rsidRPr="00000000">
              <w:rPr>
                <w:rFonts w:ascii="Calibri" w:cs="Calibri" w:eastAsia="Calibri" w:hAnsi="Calibri"/>
                <w:b w:val="1"/>
                <w:i w:val="1"/>
                <w:sz w:val="20"/>
                <w:szCs w:val="20"/>
                <w:u w:val="single"/>
                <w:rtl w:val="0"/>
              </w:rPr>
              <w:t xml:space="preserve">supports for reaching those standards</w:t>
            </w:r>
            <w:r w:rsidDel="00000000" w:rsidR="00000000" w:rsidRPr="00000000">
              <w:rPr>
                <w:rFonts w:ascii="Calibri" w:cs="Calibri" w:eastAsia="Calibri" w:hAnsi="Calibri"/>
                <w:b w:val="1"/>
                <w:i w:val="1"/>
                <w:sz w:val="20"/>
                <w:szCs w:val="20"/>
                <w:rtl w:val="0"/>
              </w:rPr>
              <w:t xml:space="preserve">? What standards would support developing the knowledge, skills, attitudes and behaviors that need to be taught, learned, practiced, and assessed? Secondly, what supports (curriculum, instruction, materials, PD, etc.) would be useful to teachers, administrators, students, and parents to help students meet those standards?</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Much of what has been shared by groups is how to support implementation of the standards. For example, we will look, perhaps by grade level (elementary, middle, high school), at what we want kids to learn and the best way for teachers to teach to the standards; how social and emotional competencies are modeled; what professional development is needed; outside resources parent education; and opportunities for students to practice. These are support documents and structures.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has been much talk today about integration, particularly with CCSS, but also, Teacher Professional Growth Standards, MTSS and PBIS. We will want to integrate our structure, as well as our support of SEL standards, with the other district initiatives that have been identified as connective to SEL.</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District Leader: We want SEL to link with everything we’re doing. Perhaps we take the five competencies and call them Anchor Standards in keeping with our CCSS ELA document. We can start with the SEL standards as anchor standards, the “be all, end all” standard by graduation and then break it down, this grade, this is your job. Linking it directly to Common Core. As we move into integrating SEL into CCSS, we can label SEL standards to form direct correlations to CCSS, so that it is easy for administrators to walk into classrooms and see viable evidence of SEL and CCSS without another big manual.</w:t>
            </w:r>
          </w:p>
          <w:p w:rsidR="00000000" w:rsidDel="00000000" w:rsidP="00000000" w:rsidRDefault="00000000" w:rsidRPr="00000000">
            <w:pPr>
              <w:spacing w:line="240" w:lineRule="auto"/>
              <w:contextualSpacing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Lead the group in making consensus decisions around:</w:t>
            </w:r>
          </w:p>
          <w:p w:rsidR="00000000" w:rsidDel="00000000" w:rsidP="00000000" w:rsidRDefault="00000000" w:rsidRPr="00000000">
            <w:pPr>
              <w:numPr>
                <w:ilvl w:val="0"/>
                <w:numId w:val="7"/>
              </w:numPr>
              <w:spacing w:line="240" w:lineRule="auto"/>
              <w:ind w:left="720" w:hanging="360"/>
              <w:contextualSpacing w:val="1"/>
              <w:rPr>
                <w:sz w:val="20"/>
                <w:szCs w:val="20"/>
              </w:rPr>
            </w:pPr>
            <w:r w:rsidDel="00000000" w:rsidR="00000000" w:rsidRPr="00000000">
              <w:rPr>
                <w:rFonts w:ascii="Calibri" w:cs="Calibri" w:eastAsia="Calibri" w:hAnsi="Calibri"/>
                <w:i w:val="1"/>
                <w:sz w:val="20"/>
                <w:szCs w:val="20"/>
                <w:rtl w:val="0"/>
              </w:rPr>
              <w:t xml:space="preserve">Calling the main standards anchor standards in line with WCSD CCSS.</w:t>
            </w:r>
            <w:r w:rsidDel="00000000" w:rsidR="00000000" w:rsidRPr="00000000">
              <w:rPr>
                <w:rtl w:val="0"/>
              </w:rPr>
            </w:r>
          </w:p>
          <w:p w:rsidR="00000000" w:rsidDel="00000000" w:rsidP="00000000" w:rsidRDefault="00000000" w:rsidRPr="00000000">
            <w:pPr>
              <w:numPr>
                <w:ilvl w:val="0"/>
                <w:numId w:val="7"/>
              </w:numPr>
              <w:spacing w:line="240" w:lineRule="auto"/>
              <w:ind w:left="720" w:hanging="360"/>
              <w:contextualSpacing w:val="1"/>
              <w:rPr>
                <w:sz w:val="20"/>
                <w:szCs w:val="20"/>
              </w:rPr>
            </w:pPr>
            <w:r w:rsidDel="00000000" w:rsidR="00000000" w:rsidRPr="00000000">
              <w:rPr>
                <w:rFonts w:ascii="Calibri" w:cs="Calibri" w:eastAsia="Calibri" w:hAnsi="Calibri"/>
                <w:i w:val="1"/>
                <w:sz w:val="20"/>
                <w:szCs w:val="20"/>
                <w:rtl w:val="0"/>
              </w:rPr>
              <w:t xml:space="preserve">Should there be 3 (Illinois), 4 (Anchorage), or 5(Austin) anchor standards?</w:t>
            </w:r>
            <w:r w:rsidDel="00000000" w:rsidR="00000000" w:rsidRPr="00000000">
              <w:rPr>
                <w:rtl w:val="0"/>
              </w:rPr>
            </w:r>
          </w:p>
          <w:p w:rsidR="00000000" w:rsidDel="00000000" w:rsidP="00000000" w:rsidRDefault="00000000" w:rsidRPr="00000000">
            <w:pPr>
              <w:numPr>
                <w:ilvl w:val="0"/>
                <w:numId w:val="7"/>
              </w:numPr>
              <w:spacing w:line="240" w:lineRule="auto"/>
              <w:ind w:left="720" w:hanging="360"/>
              <w:contextualSpacing w:val="1"/>
              <w:rPr>
                <w:sz w:val="20"/>
                <w:szCs w:val="20"/>
              </w:rPr>
            </w:pPr>
            <w:r w:rsidDel="00000000" w:rsidR="00000000" w:rsidRPr="00000000">
              <w:rPr>
                <w:rFonts w:ascii="Calibri" w:cs="Calibri" w:eastAsia="Calibri" w:hAnsi="Calibri"/>
                <w:i w:val="1"/>
                <w:sz w:val="20"/>
                <w:szCs w:val="20"/>
                <w:rtl w:val="0"/>
              </w:rPr>
              <w:t xml:space="preserve">Can we agree upon one set of previously adopted standards to use as a basis for our work tomorrow?</w:t>
            </w:r>
            <w:r w:rsidDel="00000000" w:rsidR="00000000" w:rsidRPr="00000000">
              <w:rPr>
                <w:rtl w:val="0"/>
              </w:rPr>
            </w:r>
          </w:p>
          <w:p w:rsidR="00000000" w:rsidDel="00000000" w:rsidP="00000000" w:rsidRDefault="00000000" w:rsidRPr="00000000">
            <w:pPr>
              <w:numPr>
                <w:ilvl w:val="0"/>
                <w:numId w:val="7"/>
              </w:numPr>
              <w:spacing w:line="240" w:lineRule="auto"/>
              <w:ind w:left="720" w:hanging="360"/>
              <w:contextualSpacing w:val="1"/>
              <w:rPr>
                <w:sz w:val="20"/>
                <w:szCs w:val="20"/>
              </w:rPr>
            </w:pPr>
            <w:r w:rsidDel="00000000" w:rsidR="00000000" w:rsidRPr="00000000">
              <w:rPr>
                <w:rFonts w:ascii="Calibri" w:cs="Calibri" w:eastAsia="Calibri" w:hAnsi="Calibri"/>
                <w:i w:val="1"/>
                <w:sz w:val="20"/>
                <w:szCs w:val="20"/>
                <w:rtl w:val="0"/>
              </w:rPr>
              <w:t xml:space="preserve">Are there any agreements we want to forge regarding the format of standards?</w:t>
            </w:r>
            <w:r w:rsidDel="00000000" w:rsidR="00000000" w:rsidRPr="00000000">
              <w:rPr>
                <w:rtl w:val="0"/>
              </w:rPr>
            </w:r>
          </w:p>
          <w:p w:rsidR="00000000" w:rsidDel="00000000" w:rsidP="00000000" w:rsidRDefault="00000000" w:rsidRPr="00000000">
            <w:pPr>
              <w:numPr>
                <w:ilvl w:val="0"/>
                <w:numId w:val="7"/>
              </w:numPr>
              <w:spacing w:line="240" w:lineRule="auto"/>
              <w:ind w:left="720" w:hanging="360"/>
              <w:contextualSpacing w:val="1"/>
              <w:rPr>
                <w:sz w:val="20"/>
                <w:szCs w:val="20"/>
              </w:rPr>
            </w:pPr>
            <w:r w:rsidDel="00000000" w:rsidR="00000000" w:rsidRPr="00000000">
              <w:rPr>
                <w:rFonts w:ascii="Calibri" w:cs="Calibri" w:eastAsia="Calibri" w:hAnsi="Calibri"/>
                <w:i w:val="1"/>
                <w:sz w:val="20"/>
                <w:szCs w:val="20"/>
                <w:rtl w:val="0"/>
              </w:rPr>
              <w:t xml:space="preserve">What support materials would be useful? In what order and how would we produce them?</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(See Outcome Record from Day 1 for outcomes to these questions.)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color w:val="00b050"/>
                <w:sz w:val="20"/>
                <w:szCs w:val="20"/>
              </w:rPr>
            </w:pPr>
            <w:r w:rsidDel="00000000" w:rsidR="00000000" w:rsidRPr="00000000">
              <w:rPr>
                <w:rFonts w:ascii="Calibri" w:cs="Calibri" w:eastAsia="Calibri" w:hAnsi="Calibri"/>
                <w:color w:val="00b050"/>
                <w:sz w:val="20"/>
                <w:szCs w:val="20"/>
                <w:rtl w:val="0"/>
              </w:rPr>
              <w:t xml:space="preserve">Facilitation Note: Rob used several consensus building techniques during this facilitation, including:</w:t>
            </w:r>
          </w:p>
          <w:p w:rsidR="00000000" w:rsidDel="00000000" w:rsidP="00000000" w:rsidRDefault="00000000" w:rsidRPr="00000000">
            <w:pPr>
              <w:numPr>
                <w:ilvl w:val="0"/>
                <w:numId w:val="9"/>
              </w:numPr>
              <w:spacing w:line="240" w:lineRule="auto"/>
              <w:ind w:left="720" w:hanging="360"/>
              <w:contextualSpacing w:val="1"/>
              <w:rPr>
                <w:color w:val="00b050"/>
                <w:sz w:val="20"/>
                <w:szCs w:val="20"/>
              </w:rPr>
            </w:pPr>
            <w:r w:rsidDel="00000000" w:rsidR="00000000" w:rsidRPr="00000000">
              <w:rPr>
                <w:rFonts w:ascii="Calibri" w:cs="Calibri" w:eastAsia="Calibri" w:hAnsi="Calibri"/>
                <w:color w:val="00b050"/>
                <w:sz w:val="20"/>
                <w:szCs w:val="20"/>
                <w:rtl w:val="0"/>
              </w:rPr>
              <w:t xml:space="preserve">Floating ideas (both for consensus and also to be rejected), pulling ideas from the group, paraphrasing, questioning, seeking specificity</w:t>
            </w:r>
          </w:p>
          <w:p w:rsidR="00000000" w:rsidDel="00000000" w:rsidP="00000000" w:rsidRDefault="00000000" w:rsidRPr="00000000">
            <w:pPr>
              <w:numPr>
                <w:ilvl w:val="0"/>
                <w:numId w:val="9"/>
              </w:numPr>
              <w:spacing w:line="240" w:lineRule="auto"/>
              <w:ind w:left="720" w:hanging="360"/>
              <w:contextualSpacing w:val="1"/>
              <w:rPr>
                <w:color w:val="00b050"/>
                <w:sz w:val="20"/>
                <w:szCs w:val="20"/>
              </w:rPr>
            </w:pPr>
            <w:r w:rsidDel="00000000" w:rsidR="00000000" w:rsidRPr="00000000">
              <w:rPr>
                <w:rFonts w:ascii="Calibri" w:cs="Calibri" w:eastAsia="Calibri" w:hAnsi="Calibri"/>
                <w:color w:val="00b050"/>
                <w:sz w:val="20"/>
                <w:szCs w:val="20"/>
                <w:rtl w:val="0"/>
              </w:rPr>
              <w:t xml:space="preserve">Thumbs up/down, straw voting</w:t>
            </w:r>
          </w:p>
          <w:p w:rsidR="00000000" w:rsidDel="00000000" w:rsidP="00000000" w:rsidRDefault="00000000" w:rsidRPr="00000000">
            <w:pPr>
              <w:numPr>
                <w:ilvl w:val="0"/>
                <w:numId w:val="9"/>
              </w:numPr>
              <w:spacing w:line="240" w:lineRule="auto"/>
              <w:ind w:left="720" w:hanging="360"/>
              <w:contextualSpacing w:val="1"/>
              <w:rPr>
                <w:color w:val="00b050"/>
                <w:sz w:val="20"/>
                <w:szCs w:val="20"/>
              </w:rPr>
            </w:pPr>
            <w:r w:rsidDel="00000000" w:rsidR="00000000" w:rsidRPr="00000000">
              <w:rPr>
                <w:rFonts w:ascii="Calibri" w:cs="Calibri" w:eastAsia="Calibri" w:hAnsi="Calibri"/>
                <w:color w:val="00b050"/>
                <w:sz w:val="20"/>
                <w:szCs w:val="20"/>
                <w:rtl w:val="0"/>
              </w:rPr>
              <w:t xml:space="preserve">Assessing body language (not publicly addressing this.)</w:t>
            </w:r>
          </w:p>
          <w:p w:rsidR="00000000" w:rsidDel="00000000" w:rsidP="00000000" w:rsidRDefault="00000000" w:rsidRPr="00000000">
            <w:pPr>
              <w:numPr>
                <w:ilvl w:val="0"/>
                <w:numId w:val="9"/>
              </w:numPr>
              <w:spacing w:line="240" w:lineRule="auto"/>
              <w:ind w:left="720" w:hanging="360"/>
              <w:contextualSpacing w:val="1"/>
              <w:rPr>
                <w:color w:val="00b050"/>
                <w:sz w:val="20"/>
                <w:szCs w:val="20"/>
              </w:rPr>
            </w:pPr>
            <w:r w:rsidDel="00000000" w:rsidR="00000000" w:rsidRPr="00000000">
              <w:rPr>
                <w:rFonts w:ascii="Calibri" w:cs="Calibri" w:eastAsia="Calibri" w:hAnsi="Calibri"/>
                <w:color w:val="00b050"/>
                <w:sz w:val="20"/>
                <w:szCs w:val="20"/>
                <w:rtl w:val="0"/>
              </w:rPr>
              <w:t xml:space="preserve">Use of a group memory on an easel and a white board. Asking “did I get this correctly” when he added a person’s idea(s). Not just checking for understanding, but provides opportunity for the person to deepen the expression of their idea.</w:t>
            </w:r>
          </w:p>
          <w:p w:rsidR="00000000" w:rsidDel="00000000" w:rsidP="00000000" w:rsidRDefault="00000000" w:rsidRPr="00000000">
            <w:pPr>
              <w:numPr>
                <w:ilvl w:val="0"/>
                <w:numId w:val="9"/>
              </w:numPr>
              <w:spacing w:line="240" w:lineRule="auto"/>
              <w:ind w:left="720" w:hanging="360"/>
              <w:contextualSpacing w:val="1"/>
              <w:rPr>
                <w:color w:val="00b050"/>
                <w:sz w:val="20"/>
                <w:szCs w:val="20"/>
              </w:rPr>
            </w:pPr>
            <w:r w:rsidDel="00000000" w:rsidR="00000000" w:rsidRPr="00000000">
              <w:rPr>
                <w:rFonts w:ascii="Calibri" w:cs="Calibri" w:eastAsia="Calibri" w:hAnsi="Calibri"/>
                <w:color w:val="00b050"/>
                <w:sz w:val="20"/>
                <w:szCs w:val="20"/>
                <w:rtl w:val="0"/>
              </w:rPr>
              <w:t xml:space="preserve">Revisiting norms and expectations, reminding about the process and importance of the outcome. Reminding the group about what we are doing and the definition of consensus.</w:t>
            </w:r>
          </w:p>
          <w:p w:rsidR="00000000" w:rsidDel="00000000" w:rsidP="00000000" w:rsidRDefault="00000000" w:rsidRPr="00000000">
            <w:pPr>
              <w:numPr>
                <w:ilvl w:val="0"/>
                <w:numId w:val="9"/>
              </w:numPr>
              <w:spacing w:line="240" w:lineRule="auto"/>
              <w:ind w:left="720" w:hanging="360"/>
              <w:contextualSpacing w:val="1"/>
              <w:rPr>
                <w:color w:val="00b050"/>
                <w:sz w:val="20"/>
                <w:szCs w:val="20"/>
              </w:rPr>
            </w:pPr>
            <w:r w:rsidDel="00000000" w:rsidR="00000000" w:rsidRPr="00000000">
              <w:rPr>
                <w:rFonts w:ascii="Calibri" w:cs="Calibri" w:eastAsia="Calibri" w:hAnsi="Calibri"/>
                <w:color w:val="00b050"/>
                <w:sz w:val="20"/>
                <w:szCs w:val="20"/>
                <w:rtl w:val="0"/>
              </w:rPr>
              <w:t xml:space="preserve">Bringing out all voices and asking participants to express hesitations.</w:t>
            </w:r>
          </w:p>
          <w:p w:rsidR="00000000" w:rsidDel="00000000" w:rsidP="00000000" w:rsidRDefault="00000000" w:rsidRPr="00000000">
            <w:pPr>
              <w:numPr>
                <w:ilvl w:val="0"/>
                <w:numId w:val="9"/>
              </w:numPr>
              <w:spacing w:after="120" w:line="240" w:lineRule="auto"/>
              <w:ind w:left="720" w:hanging="360"/>
              <w:contextualSpacing w:val="1"/>
              <w:rPr>
                <w:color w:val="00b050"/>
                <w:sz w:val="20"/>
                <w:szCs w:val="20"/>
              </w:rPr>
            </w:pPr>
            <w:r w:rsidDel="00000000" w:rsidR="00000000" w:rsidRPr="00000000">
              <w:rPr>
                <w:rFonts w:ascii="Calibri" w:cs="Calibri" w:eastAsia="Calibri" w:hAnsi="Calibri"/>
                <w:color w:val="00b050"/>
                <w:sz w:val="20"/>
                <w:szCs w:val="20"/>
                <w:rtl w:val="0"/>
              </w:rPr>
              <w:t xml:space="preserve">Clearly voicing decisions of the group and documenting.</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3:10-3:30</w:t>
            </w:r>
          </w:p>
          <w:p w:rsidR="00000000" w:rsidDel="00000000" w:rsidP="00000000" w:rsidRDefault="00000000" w:rsidRPr="00000000">
            <w:pPr>
              <w:spacing w:line="240" w:lineRule="auto"/>
              <w:contextualSpacing w:val="0"/>
              <w:rPr>
                <w:rFonts w:ascii="Calibri" w:cs="Calibri" w:eastAsia="Calibri" w:hAnsi="Calibri"/>
                <w:b w:val="1"/>
                <w:sz w:val="20"/>
                <w:szCs w:val="20"/>
              </w:rPr>
            </w:pP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Revisit Hopes and Hesitations: Group reviews poster and sees if we have addressed all of these during the day, noting that on Day 2 we can add some and continue to address these.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Closure Circle: One word or phrase – how am I feeling about moving forward? </w:t>
            </w:r>
            <w:r w:rsidDel="00000000" w:rsidR="00000000" w:rsidRPr="00000000">
              <w:rPr>
                <w:rFonts w:ascii="Calibri" w:cs="Calibri" w:eastAsia="Calibri" w:hAnsi="Calibri"/>
                <w:i w:val="1"/>
                <w:sz w:val="20"/>
                <w:szCs w:val="20"/>
                <w:rtl w:val="0"/>
              </w:rPr>
              <w:t xml:space="preserve">(Give direction, brief quiet think time, “someone starts when they feel ready to do so and others add in, no particular order, but we’d love for every voice to be heard. Fine to say pass, if you’d like to pass.)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(Formative Feedback ½ sheet) </w:t>
            </w:r>
            <w:r w:rsidDel="00000000" w:rsidR="00000000" w:rsidRPr="00000000">
              <w:rPr>
                <w:rFonts w:ascii="Calibri" w:cs="Calibri" w:eastAsia="Calibri" w:hAnsi="Calibri"/>
                <w:i w:val="1"/>
                <w:sz w:val="20"/>
                <w:szCs w:val="20"/>
                <w:rtl w:val="0"/>
              </w:rPr>
              <w:t xml:space="preserve">Evaluation LAST DAY ONLY</w:t>
            </w: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SEL Standards Small Groups Activity</w:t>
      </w:r>
    </w:p>
    <w:p w:rsidR="00000000" w:rsidDel="00000000" w:rsidP="00000000" w:rsidRDefault="00000000" w:rsidRPr="00000000">
      <w:pPr>
        <w:spacing w:line="240" w:lineRule="auto"/>
        <w:contextualSpacing w:val="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Day 1</w:t>
      </w:r>
    </w:p>
    <w:p w:rsidR="00000000" w:rsidDel="00000000" w:rsidP="00000000" w:rsidRDefault="00000000" w:rsidRPr="00000000">
      <w:pPr>
        <w:spacing w:line="240" w:lineRule="auto"/>
        <w:contextualSpacing w:val="0"/>
        <w:jc w:val="center"/>
        <w:rPr>
          <w:rFonts w:ascii="Calibri" w:cs="Calibri" w:eastAsia="Calibri" w:hAnsi="Calibri"/>
          <w:b w:val="1"/>
          <w:i w:val="1"/>
          <w:sz w:val="28"/>
          <w:szCs w:val="28"/>
        </w:rPr>
      </w:pPr>
      <w:r w:rsidDel="00000000" w:rsidR="00000000" w:rsidRPr="00000000">
        <w:rPr>
          <w:rFonts w:ascii="Calibri" w:cs="Calibri" w:eastAsia="Calibri" w:hAnsi="Calibri"/>
          <w:b w:val="1"/>
          <w:sz w:val="28"/>
          <w:szCs w:val="28"/>
          <w:rtl w:val="0"/>
        </w:rPr>
        <w:t xml:space="preserve">Exploring Three Sets of Standards through the Lens of SEL Competencies</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b w:val="1"/>
          <w:i w:val="1"/>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b w:val="1"/>
          <w:i w:val="1"/>
          <w:rtl w:val="0"/>
        </w:rPr>
        <w:t xml:space="preserve">Essential Question: </w:t>
      </w:r>
      <w:r w:rsidDel="00000000" w:rsidR="00000000" w:rsidRPr="00000000">
        <w:rPr>
          <w:rFonts w:ascii="Calibri" w:cs="Calibri" w:eastAsia="Calibri" w:hAnsi="Calibri"/>
          <w:i w:val="1"/>
          <w:rtl w:val="0"/>
        </w:rPr>
        <w:t xml:space="preserve">What standards do we want for all kids, to help them become engaged and effective citizens? What standards would support developing the knowledge, skills, attitudes and behaviors which need to be taught, learned, practiced and assessed?</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b w:val="1"/>
          <w:sz w:val="24"/>
          <w:szCs w:val="24"/>
          <w:rtl w:val="0"/>
        </w:rPr>
        <w:t xml:space="preserve">Instructions: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Use graphic organizers, standards examples and one another to think about how your specific competency category shows up in the three examples. Think about, but don’t be limited to:</w:t>
      </w:r>
    </w:p>
    <w:p w:rsidR="00000000" w:rsidDel="00000000" w:rsidP="00000000" w:rsidRDefault="00000000" w:rsidRPr="00000000">
      <w:pPr>
        <w:numPr>
          <w:ilvl w:val="0"/>
          <w:numId w:val="1"/>
        </w:numPr>
        <w:spacing w:line="276" w:lineRule="auto"/>
        <w:ind w:left="720" w:hanging="360"/>
        <w:contextualSpacing w:val="1"/>
        <w:rPr/>
      </w:pPr>
      <w:r w:rsidDel="00000000" w:rsidR="00000000" w:rsidRPr="00000000">
        <w:rPr>
          <w:rFonts w:ascii="Calibri" w:cs="Calibri" w:eastAsia="Calibri" w:hAnsi="Calibri"/>
          <w:b w:val="1"/>
          <w:rtl w:val="0"/>
        </w:rPr>
        <w:t xml:space="preserve">Reviewing the standards, objectives, and benchmarks.</w:t>
      </w:r>
      <w:r w:rsidDel="00000000" w:rsidR="00000000" w:rsidRPr="00000000">
        <w:rPr>
          <w:rFonts w:ascii="Calibri" w:cs="Calibri" w:eastAsia="Calibri" w:hAnsi="Calibri"/>
          <w:rtl w:val="0"/>
        </w:rPr>
        <w:t xml:space="preserve"> How well do they describe the knowledge, skills, and attitudes a student would need to demonstrate the SEL Competency?</w:t>
      </w:r>
    </w:p>
    <w:p w:rsidR="00000000" w:rsidDel="00000000" w:rsidP="00000000" w:rsidRDefault="00000000" w:rsidRPr="00000000">
      <w:pPr>
        <w:numPr>
          <w:ilvl w:val="0"/>
          <w:numId w:val="1"/>
        </w:numPr>
        <w:spacing w:line="276" w:lineRule="auto"/>
        <w:ind w:left="720" w:hanging="360"/>
        <w:contextualSpacing w:val="1"/>
        <w:rPr/>
      </w:pPr>
      <w:r w:rsidDel="00000000" w:rsidR="00000000" w:rsidRPr="00000000">
        <w:rPr>
          <w:rFonts w:ascii="Calibri" w:cs="Calibri" w:eastAsia="Calibri" w:hAnsi="Calibri"/>
          <w:b w:val="1"/>
          <w:rtl w:val="0"/>
        </w:rPr>
        <w:t xml:space="preserve">Using your knowledge of children and youth, discuss if the standard, objective, and benchmark is developmentally correct.</w:t>
      </w:r>
      <w:r w:rsidDel="00000000" w:rsidR="00000000" w:rsidRPr="00000000">
        <w:rPr>
          <w:rFonts w:ascii="Calibri" w:cs="Calibri" w:eastAsia="Calibri" w:hAnsi="Calibri"/>
          <w:rtl w:val="0"/>
        </w:rPr>
        <w:t xml:space="preserve"> How does it flow through the grade levels? </w:t>
      </w:r>
    </w:p>
    <w:p w:rsidR="00000000" w:rsidDel="00000000" w:rsidP="00000000" w:rsidRDefault="00000000" w:rsidRPr="00000000">
      <w:pPr>
        <w:numPr>
          <w:ilvl w:val="0"/>
          <w:numId w:val="1"/>
        </w:numPr>
        <w:spacing w:line="276" w:lineRule="auto"/>
        <w:ind w:left="720" w:hanging="360"/>
        <w:contextualSpacing w:val="1"/>
        <w:rPr/>
      </w:pPr>
      <w:r w:rsidDel="00000000" w:rsidR="00000000" w:rsidRPr="00000000">
        <w:rPr>
          <w:rFonts w:ascii="Calibri" w:cs="Calibri" w:eastAsia="Calibri" w:hAnsi="Calibri"/>
          <w:b w:val="1"/>
          <w:rtl w:val="0"/>
        </w:rPr>
        <w:t xml:space="preserve">Discussing the language.</w:t>
      </w:r>
      <w:r w:rsidDel="00000000" w:rsidR="00000000" w:rsidRPr="00000000">
        <w:rPr>
          <w:rFonts w:ascii="Calibri" w:cs="Calibri" w:eastAsia="Calibri" w:hAnsi="Calibri"/>
          <w:rtl w:val="0"/>
        </w:rPr>
        <w:t xml:space="preserve"> Is it appropriately descriptive? Is the meaning clear to you? Would other teachers and administrators interpret the standard, objective, and benchmark similarly?</w:t>
      </w:r>
    </w:p>
    <w:p w:rsidR="00000000" w:rsidDel="00000000" w:rsidP="00000000" w:rsidRDefault="00000000" w:rsidRPr="00000000">
      <w:pPr>
        <w:numPr>
          <w:ilvl w:val="0"/>
          <w:numId w:val="12"/>
        </w:numPr>
        <w:spacing w:after="200" w:line="276" w:lineRule="auto"/>
        <w:ind w:left="720" w:hanging="360"/>
        <w:contextualSpacing w:val="1"/>
        <w:rPr/>
      </w:pPr>
      <w:r w:rsidDel="00000000" w:rsidR="00000000" w:rsidRPr="00000000">
        <w:rPr>
          <w:rFonts w:ascii="Calibri" w:cs="Calibri" w:eastAsia="Calibri" w:hAnsi="Calibri"/>
          <w:b w:val="1"/>
          <w:rtl w:val="0"/>
        </w:rPr>
        <w:t xml:space="preserve">Assessment of student knowledge and skills</w:t>
      </w:r>
      <w:r w:rsidDel="00000000" w:rsidR="00000000" w:rsidRPr="00000000">
        <w:rPr>
          <w:rFonts w:ascii="Calibri" w:cs="Calibri" w:eastAsia="Calibri" w:hAnsi="Calibri"/>
          <w:rtl w:val="0"/>
        </w:rPr>
        <w:t xml:space="preserve">. Does the standard describe something that can be taught and learned? And are the benchmarks which are measurable focusing on the most important knowledge, skills and attitudes. (For example, it may be easy to measure, but it may not be the appropriate outcome/depth, etc.)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Overall, consider:</w:t>
      </w:r>
    </w:p>
    <w:p w:rsidR="00000000" w:rsidDel="00000000" w:rsidP="00000000" w:rsidRDefault="00000000" w:rsidRPr="00000000">
      <w:pPr>
        <w:numPr>
          <w:ilvl w:val="0"/>
          <w:numId w:val="12"/>
        </w:numPr>
        <w:spacing w:line="276" w:lineRule="auto"/>
        <w:ind w:left="720" w:hanging="360"/>
        <w:contextualSpacing w:val="1"/>
        <w:rPr/>
      </w:pPr>
      <w:r w:rsidDel="00000000" w:rsidR="00000000" w:rsidRPr="00000000">
        <w:rPr>
          <w:rFonts w:ascii="Calibri" w:cs="Calibri" w:eastAsia="Calibri" w:hAnsi="Calibri"/>
          <w:rtl w:val="0"/>
        </w:rPr>
        <w:t xml:space="preserve">What features within each set of standards work for you and why?</w:t>
      </w:r>
    </w:p>
    <w:p w:rsidR="00000000" w:rsidDel="00000000" w:rsidP="00000000" w:rsidRDefault="00000000" w:rsidRPr="00000000">
      <w:pPr>
        <w:numPr>
          <w:ilvl w:val="0"/>
          <w:numId w:val="12"/>
        </w:numPr>
        <w:spacing w:line="276" w:lineRule="auto"/>
        <w:ind w:left="720" w:hanging="360"/>
        <w:contextualSpacing w:val="1"/>
        <w:rPr/>
      </w:pPr>
      <w:r w:rsidDel="00000000" w:rsidR="00000000" w:rsidRPr="00000000">
        <w:rPr>
          <w:rFonts w:ascii="Calibri" w:cs="Calibri" w:eastAsia="Calibri" w:hAnsi="Calibri"/>
          <w:rtl w:val="0"/>
        </w:rPr>
        <w:t xml:space="preserve">What didn’t resonate with you within each set of standards and why?</w:t>
      </w:r>
    </w:p>
    <w:p w:rsidR="00000000" w:rsidDel="00000000" w:rsidP="00000000" w:rsidRDefault="00000000" w:rsidRPr="00000000">
      <w:pPr>
        <w:numPr>
          <w:ilvl w:val="0"/>
          <w:numId w:val="12"/>
        </w:numPr>
        <w:spacing w:after="200" w:line="276" w:lineRule="auto"/>
        <w:ind w:left="720" w:hanging="360"/>
        <w:contextualSpacing w:val="1"/>
        <w:rPr/>
      </w:pPr>
      <w:r w:rsidDel="00000000" w:rsidR="00000000" w:rsidRPr="00000000">
        <w:rPr>
          <w:rFonts w:ascii="Calibri" w:cs="Calibri" w:eastAsia="Calibri" w:hAnsi="Calibri"/>
          <w:rtl w:val="0"/>
        </w:rPr>
        <w:t xml:space="preserve">What was missing for you, that you would want incorporated in WCSD’s?</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Parking Lot:</w:t>
      </w:r>
      <w:r w:rsidDel="00000000" w:rsidR="00000000" w:rsidRPr="00000000">
        <w:rPr>
          <w:rFonts w:ascii="Calibri" w:cs="Calibri" w:eastAsia="Calibri" w:hAnsi="Calibri"/>
          <w:rtl w:val="0"/>
        </w:rPr>
        <w:t xml:space="preserve"> As you work, please use the supplied Post-Its to provide questions, suggestions, input, etc. for language changes to the standards. Please code by district and standard/objective/benchmark number/key.</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-73024</wp:posOffset>
            </wp:positionH>
            <wp:positionV relativeFrom="paragraph">
              <wp:posOffset>1887220</wp:posOffset>
            </wp:positionV>
            <wp:extent cx="1517650" cy="603250"/>
            <wp:effectExtent b="0" l="0" r="0" t="0"/>
            <wp:wrapSquare wrapText="bothSides" distB="0" distT="0" distL="114300" distR="114300"/>
            <wp:docPr id="1" name="image01.jpg"/>
            <a:graphic>
              <a:graphicData uri="http://schemas.openxmlformats.org/drawingml/2006/picture">
                <pic:pic>
                  <pic:nvPicPr>
                    <pic:cNvPr id="0" name="image01.jpg"/>
                    <pic:cNvPicPr preferRelativeResize="0"/>
                  </pic:nvPicPr>
                  <pic:blipFill>
                    <a:blip r:embed="rId6"/>
                    <a:srcRect b="0" l="0" r="0" t="0"/>
                    <a:stretch>
                      <a:fillRect/>
                    </a:stretch>
                  </pic:blipFill>
                  <pic:spPr>
                    <a:xfrm>
                      <a:off x="0" y="0"/>
                      <a:ext cx="1517650" cy="603250"/>
                    </a:xfrm>
                    <a:prstGeom prst="rect"/>
                    <a:ln/>
                  </pic:spPr>
                </pic:pic>
              </a:graphicData>
            </a:graphic>
          </wp:anchor>
        </w:drawing>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contextualSpacing w:val="0"/>
        <w:rPr>
          <w:rFonts w:ascii="Calibri" w:cs="Calibri" w:eastAsia="Calibri" w:hAnsi="Calibri"/>
        </w:rPr>
        <w:sectPr>
          <w:type w:val="continuous"/>
          <w:pgSz w:h="15840" w:w="12240"/>
          <w:pgMar w:bottom="1440" w:top="1440" w:left="1440" w:right="1440" w:header="0"/>
        </w:sectPr>
      </w:pPr>
      <w:r w:rsidDel="00000000" w:rsidR="00000000" w:rsidRPr="00000000">
        <w:rPr>
          <w:rtl w:val="0"/>
        </w:rPr>
      </w:r>
    </w:p>
    <w:p w:rsidR="00000000" w:rsidDel="00000000" w:rsidP="00000000" w:rsidRDefault="00000000" w:rsidRPr="00000000">
      <w:pPr>
        <w:spacing w:line="240" w:lineRule="auto"/>
        <w:contextualSpacing w:val="0"/>
        <w:jc w:val="center"/>
        <w:rPr>
          <w:rFonts w:ascii="Calibri" w:cs="Calibri" w:eastAsia="Calibri" w:hAnsi="Calibri"/>
        </w:rPr>
      </w:pPr>
      <w:r w:rsidDel="00000000" w:rsidR="00000000" w:rsidRPr="00000000">
        <w:drawing>
          <wp:inline distB="0" distT="0" distL="0" distR="0">
            <wp:extent cx="5971032" cy="8174736"/>
            <wp:effectExtent b="-1101851" l="1101852" r="1101852" t="-1101851"/>
            <wp:docPr id="2" name="image03.jpg"/>
            <a:graphic>
              <a:graphicData uri="http://schemas.openxmlformats.org/drawingml/2006/picture">
                <pic:pic>
                  <pic:nvPicPr>
                    <pic:cNvPr id="0" name="image03.jpg"/>
                    <pic:cNvPicPr preferRelativeResize="0"/>
                  </pic:nvPicPr>
                  <pic:blipFill>
                    <a:blip r:embed="rId7"/>
                    <a:srcRect b="2464" l="3719" r="7305" t="3286"/>
                    <a:stretch>
                      <a:fillRect/>
                    </a:stretch>
                  </pic:blipFill>
                  <pic:spPr>
                    <a:xfrm rot="5400000">
                      <a:off x="0" y="0"/>
                      <a:ext cx="5971032" cy="8174736"/>
                    </a:xfrm>
                    <a:prstGeom prst="rect"/>
                    <a:ln/>
                  </pic:spPr>
                </pic:pic>
              </a:graphicData>
            </a:graphic>
          </wp:inline>
        </w:drawing>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widowControl w:val="0"/>
        <w:contextualSpacing w:val="0"/>
        <w:rPr>
          <w:rFonts w:ascii="Calibri" w:cs="Calibri" w:eastAsia="Calibri" w:hAnsi="Calibri"/>
        </w:rPr>
        <w:sectPr>
          <w:type w:val="continuous"/>
          <w:pgSz w:h="15840" w:w="12240"/>
          <w:pgMar w:bottom="1440" w:top="1440" w:left="1440" w:right="1440" w:header="0"/>
        </w:sect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bl>
      <w:tblPr>
        <w:tblStyle w:val="Table5"/>
        <w:bidiVisual w:val="0"/>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c>
          <w:tcPr>
            <w:shd w:fill="fffff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Washoe County School District</w:t>
            </w:r>
          </w:p>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Social Emotional Learning Standards Development Day 2</w:t>
            </w:r>
          </w:p>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8:30- 8:50 </w:t>
              <w:tab/>
              <w:t xml:space="preserve">Welcome and overview of day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8:50 - 9:00 </w:t>
              <w:tab/>
              <w:t xml:space="preserve">Greeting Frenzy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9:00 – 9:15 </w:t>
              <w:tab/>
              <w:t xml:space="preserve">Security Guard Video (inside outside circles)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9:15 – 9:30 </w:t>
              <w:tab/>
              <w:t xml:space="preserve">Standards: The Big Picture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9:30-9:40</w:t>
              <w:tab/>
              <w:t xml:space="preserve">Break</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9:40-10:20</w:t>
              <w:tab/>
              <w:t xml:space="preserve">Group work confirming/editing Anchor Standards and Objectives</w:t>
            </w:r>
          </w:p>
          <w:p w:rsidR="00000000" w:rsidDel="00000000" w:rsidP="00000000" w:rsidRDefault="00000000" w:rsidRPr="00000000">
            <w:pPr>
              <w:spacing w:line="240" w:lineRule="auto"/>
              <w:ind w:left="1440"/>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10:20-10:40 </w:t>
              <w:tab/>
              <w:t xml:space="preserve">What makes for a good benchmark/Indicator? Instructions for WCSD Objectives &amp; Benchmark/Indicator drafting</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10:40-12:00</w:t>
              <w:tab/>
              <w:t xml:space="preserve">Standards drafting in grade span groups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12:00-12:45</w:t>
              <w:tab/>
              <w:t xml:space="preserve">Lunch</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12:45-1:00</w:t>
              <w:tab/>
              <w:t xml:space="preserve">Up-regulation Activity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1:00-3:00</w:t>
              <w:tab/>
              <w:t xml:space="preserve">Standards drafting in grade span groups (continued)</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3:00-3:30</w:t>
              <w:tab/>
              <w:t xml:space="preserve">Closing activities</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Objectives for the Day:</w:t>
            </w:r>
          </w:p>
          <w:p w:rsidR="00000000" w:rsidDel="00000000" w:rsidP="00000000" w:rsidRDefault="00000000" w:rsidRPr="00000000">
            <w:pPr>
              <w:numPr>
                <w:ilvl w:val="0"/>
                <w:numId w:val="10"/>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Draft WCSD Standards, Objectives and Benchmarks/Indicators/Exemplars</w:t>
            </w:r>
          </w:p>
          <w:p w:rsidR="00000000" w:rsidDel="00000000" w:rsidP="00000000" w:rsidRDefault="00000000" w:rsidRPr="00000000">
            <w:pPr>
              <w:numPr>
                <w:ilvl w:val="0"/>
                <w:numId w:val="10"/>
              </w:numPr>
              <w:spacing w:after="120" w:line="240" w:lineRule="auto"/>
              <w:ind w:left="720" w:hanging="360"/>
              <w:contextualSpacing w:val="1"/>
              <w:rPr>
                <w:b w:val="1"/>
                <w:sz w:val="20"/>
                <w:szCs w:val="20"/>
              </w:rPr>
            </w:pPr>
            <w:r w:rsidDel="00000000" w:rsidR="00000000" w:rsidRPr="00000000">
              <w:rPr>
                <w:rFonts w:ascii="Calibri" w:cs="Calibri" w:eastAsia="Calibri" w:hAnsi="Calibri"/>
                <w:sz w:val="20"/>
                <w:szCs w:val="20"/>
                <w:rtl w:val="0"/>
              </w:rPr>
              <w:t xml:space="preserve">Improve participant understanding of SEL, develop expertise of participants, and ownership of draft SEL standards.</w:t>
            </w:r>
            <w:r w:rsidDel="00000000" w:rsidR="00000000" w:rsidRPr="00000000">
              <w:rPr>
                <w:rtl w:val="0"/>
              </w:rPr>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bl>
      <w:tblPr>
        <w:tblStyle w:val="Table6"/>
        <w:bidiVisual w:val="0"/>
        <w:tblW w:w="956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42"/>
        <w:gridCol w:w="6034"/>
        <w:gridCol w:w="1886"/>
        <w:tblGridChange w:id="0">
          <w:tblGrid>
            <w:gridCol w:w="1642"/>
            <w:gridCol w:w="6034"/>
            <w:gridCol w:w="1886"/>
          </w:tblGrid>
        </w:tblGridChange>
      </w:tblGrid>
      <w:tr>
        <w:tc>
          <w:tcPr>
            <w:tcBorders>
              <w:bottom w:color="000000" w:space="0" w:sz="4" w:val="single"/>
            </w:tcBorders>
            <w:shd w:fill="bfbfb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Session Title and Time</w:t>
            </w:r>
          </w:p>
        </w:tc>
        <w:tc>
          <w:tcPr>
            <w:tcBorders>
              <w:bottom w:color="000000" w:space="0" w:sz="4" w:val="single"/>
            </w:tcBorders>
            <w:shd w:fill="bfbfb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Content/Activities</w:t>
            </w:r>
          </w:p>
        </w:tc>
        <w:tc>
          <w:tcPr>
            <w:tcBorders>
              <w:bottom w:color="000000" w:space="0" w:sz="4" w:val="single"/>
            </w:tcBorders>
            <w:shd w:fill="bfbfbf"/>
          </w:tcPr>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Preparation</w:t>
            </w:r>
          </w:p>
          <w:p w:rsidR="00000000" w:rsidDel="00000000" w:rsidP="00000000" w:rsidRDefault="00000000" w:rsidRPr="00000000">
            <w:pPr>
              <w:spacing w:line="240" w:lineRule="auto"/>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Tools/Handouts</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8:30-8:50</w:t>
            </w:r>
          </w:p>
        </w:tc>
        <w:tc>
          <w:tcPr>
            <w:shd w:fill="ffffff"/>
          </w:tcPr>
          <w:p w:rsidR="00000000" w:rsidDel="00000000" w:rsidP="00000000" w:rsidRDefault="00000000" w:rsidRPr="00000000">
            <w:pPr>
              <w:spacing w:after="120" w:line="240" w:lineRule="auto"/>
              <w:contextualSpacing w:val="0"/>
              <w:rPr>
                <w:rFonts w:ascii="Helvetica Neue" w:cs="Helvetica Neue" w:eastAsia="Helvetica Neue" w:hAnsi="Helvetica Neue"/>
                <w:i w:val="1"/>
                <w:sz w:val="20"/>
                <w:szCs w:val="20"/>
              </w:rPr>
            </w:pPr>
            <w:r w:rsidDel="00000000" w:rsidR="00000000" w:rsidRPr="00000000">
              <w:rPr>
                <w:rFonts w:ascii="Calibri" w:cs="Calibri" w:eastAsia="Calibri" w:hAnsi="Calibri"/>
                <w:sz w:val="20"/>
                <w:szCs w:val="20"/>
                <w:rtl w:val="0"/>
              </w:rPr>
              <w:t xml:space="preserve">Snacks and Conversation, Welcome and Overview of the Day</w:t>
            </w: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TAGS)</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8:50 </w:t>
            </w:r>
            <w:r w:rsidDel="00000000" w:rsidR="00000000" w:rsidRPr="00000000">
              <w:rPr>
                <w:rFonts w:ascii="Calibri" w:cs="Calibri" w:eastAsia="Calibri" w:hAnsi="Calibri"/>
                <w:b w:val="1"/>
                <w:sz w:val="20"/>
                <w:szCs w:val="20"/>
                <w:rtl w:val="0"/>
              </w:rPr>
              <w:t xml:space="preserve">Connector: Greeting Frenzy</w:t>
            </w:r>
            <w:r w:rsidDel="00000000" w:rsidR="00000000" w:rsidRPr="00000000">
              <w:rPr>
                <w:rtl w:val="0"/>
              </w:rPr>
            </w:r>
          </w:p>
        </w:tc>
        <w:tc>
          <w:tcPr>
            <w:shd w:fill="ffffff"/>
          </w:tcPr>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val="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(Gather your group into a circle or defined area in the room.)</w:t>
            </w: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have two minutes, and within those two minutes you need to introduce yourself and greet everybody in the room, by name. GO!”</w:t>
            </w:r>
          </w:p>
          <w:p w:rsidR="00000000" w:rsidDel="00000000" w:rsidP="00000000" w:rsidRDefault="00000000" w:rsidRPr="00000000">
            <w:pPr>
              <w:spacing w:line="240" w:lineRule="auto"/>
              <w:contextualSpacing w:val="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Debrief:</w:t>
            </w:r>
            <w:r w:rsidDel="00000000" w:rsidR="00000000" w:rsidRPr="00000000">
              <w:rPr>
                <w:rFonts w:ascii="Calibri" w:cs="Calibri" w:eastAsia="Calibri" w:hAnsi="Calibri"/>
                <w:sz w:val="20"/>
                <w:szCs w:val="20"/>
                <w:rtl w:val="0"/>
              </w:rPr>
              <w:t xml:space="preserve"> “How’s your energy? Notice a lift in the room?” </w:t>
            </w:r>
            <w:r w:rsidDel="00000000" w:rsidR="00000000" w:rsidRPr="00000000">
              <w:rPr>
                <w:rFonts w:ascii="Calibri" w:cs="Calibri" w:eastAsia="Calibri" w:hAnsi="Calibri"/>
                <w:i w:val="1"/>
                <w:sz w:val="20"/>
                <w:szCs w:val="20"/>
                <w:rtl w:val="0"/>
              </w:rPr>
              <w:t xml:space="preserve">Draw attention to the physiological and emotional aspects noted.</w:t>
            </w: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9:00-9:15</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b w:val="1"/>
                <w:sz w:val="20"/>
                <w:szCs w:val="20"/>
              </w:rPr>
            </w:pP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Edutopia Video: Security Guard Sets Tone for SEL Program</w:t>
            </w:r>
          </w:p>
          <w:p w:rsidR="00000000" w:rsidDel="00000000" w:rsidP="00000000" w:rsidRDefault="00000000" w:rsidRPr="00000000">
            <w:pPr>
              <w:spacing w:line="240" w:lineRule="auto"/>
              <w:contextualSpacing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Explain Inside/Outside Circle</w:t>
            </w:r>
            <w:r w:rsidDel="00000000" w:rsidR="00000000" w:rsidRPr="00000000">
              <w:rPr>
                <w:rFonts w:ascii="Calibri" w:cs="Calibri" w:eastAsia="Calibri" w:hAnsi="Calibri"/>
                <w:sz w:val="20"/>
                <w:szCs w:val="20"/>
                <w:rtl w:val="0"/>
              </w:rPr>
              <w:t xml:space="preserve">. Please number off, 1 2, 1 2, around your table. Ones (1s) raise your hands. Thanks! When we move to the group gathering space, ones (1s) please make a big circle. Twos (2s), please raise your hands. Thanks. Twos (2s), when we move in just a moment, please make a smaller circle, inside the big circle of folks who are ones (1s). Make sense? Good, go!</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Folks in the center circle, the twos (2s), please turn outward to face the circle of ones (1s). Please align yourself so that you are looking at one partner in the other circle. Step in a bit if you need to, so the partnerships are within easy talking distance.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partner will have about a minute for this first question. Ones (1s) will start and then twos (2s) begin as your partner is finished. First question: What feelings came up for you as you watched this video? Think for a moment.</w:t>
            </w:r>
            <w:r w:rsidDel="00000000" w:rsidR="00000000" w:rsidRPr="00000000">
              <w:rPr>
                <w:rFonts w:ascii="Calibri" w:cs="Calibri" w:eastAsia="Calibri" w:hAnsi="Calibri"/>
                <w:i w:val="1"/>
                <w:sz w:val="20"/>
                <w:szCs w:val="20"/>
                <w:rtl w:val="0"/>
              </w:rPr>
              <w:t xml:space="preserve"> (pause</w:t>
            </w:r>
            <w:r w:rsidDel="00000000" w:rsidR="00000000" w:rsidRPr="00000000">
              <w:rPr>
                <w:rFonts w:ascii="Calibri" w:cs="Calibri" w:eastAsia="Calibri" w:hAnsi="Calibri"/>
                <w:sz w:val="20"/>
                <w:szCs w:val="20"/>
                <w:rtl w:val="0"/>
              </w:rPr>
              <w:t xml:space="preserve">) Okay, outer circle folks begin…</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sz w:val="20"/>
                <w:szCs w:val="20"/>
                <w:rtl w:val="0"/>
              </w:rPr>
              <w:t xml:space="preserve">Let the pre-arranged circle when time is up.) </w:t>
            </w:r>
            <w:r w:rsidDel="00000000" w:rsidR="00000000" w:rsidRPr="00000000">
              <w:rPr>
                <w:rFonts w:ascii="Calibri" w:cs="Calibri" w:eastAsia="Calibri" w:hAnsi="Calibri"/>
                <w:sz w:val="20"/>
                <w:szCs w:val="20"/>
                <w:rtl w:val="0"/>
              </w:rPr>
              <w:t xml:space="preserve">Nice! Thank your partner and then inside circle, please move two people to the right. (</w:t>
            </w:r>
            <w:r w:rsidDel="00000000" w:rsidR="00000000" w:rsidRPr="00000000">
              <w:rPr>
                <w:rFonts w:ascii="Calibri" w:cs="Calibri" w:eastAsia="Calibri" w:hAnsi="Calibri"/>
                <w:i w:val="1"/>
                <w:sz w:val="20"/>
                <w:szCs w:val="20"/>
                <w:rtl w:val="0"/>
              </w:rPr>
              <w:t xml:space="preserve">pause for quick movement)</w:t>
            </w:r>
            <w:r w:rsidDel="00000000" w:rsidR="00000000" w:rsidRPr="00000000">
              <w:rPr>
                <w:rFonts w:ascii="Calibri" w:cs="Calibri" w:eastAsia="Calibri" w:hAnsi="Calibri"/>
                <w:sz w:val="20"/>
                <w:szCs w:val="20"/>
                <w:rtl w:val="0"/>
              </w:rPr>
              <w:t xml:space="preserve"> This time the inner circle folks will start: What impacts do you think you’d see if every member of your school staff had a similar attitude and showed it every day to the students and adults in your school community?</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Overhead timer is handy</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 chime to mark the halfway point. If using either of these, explain to group.</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9:15-9:30</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Standards: The big picture</w:t>
            </w: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Here is a draft of the one-page standards description with the five Anchor Standards from Anchorage, as we agreed to during the consensus process. We are bringing this back to you for your input. Before we have you split into your table groups, let’s review the consensus outcomes from the last time we met.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the agenda for the day which is basically working in grade-level groups to provide input for the initial standards draft.</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9:30-9:40 BREAK AND RETURN INTO GRADE LEVEL SPAN GROUPS (K-2, 3-5, 6-8, 9-12)</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OF STANDARDS AND OBJECTIVES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9:40-10:20 (SAM)</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your tables, take 10 minutes to review the one-page document. Take notes on one of your copies. Note that we are trying to reach agreement on the Standards and Objectives overall before we break up into grade-level groups to do deeper work on the indicators/ benchmarks. You will have time later to give input toward standards and objectives, but we want to take this time to make sure the framework is uniform before splitting into grade-level groups.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Tools:</w:t>
            </w:r>
          </w:p>
          <w:p w:rsidR="00000000" w:rsidDel="00000000" w:rsidP="00000000" w:rsidRDefault="00000000" w:rsidRPr="00000000">
            <w:pPr>
              <w:numPr>
                <w:ilvl w:val="0"/>
                <w:numId w:val="11"/>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Look at CASEL skills within each competency. Are they reflected in the Anchor Standards? Do the objectives contain the skills that are important for your grade span?</w:t>
            </w:r>
          </w:p>
          <w:p w:rsidR="00000000" w:rsidDel="00000000" w:rsidP="00000000" w:rsidRDefault="00000000" w:rsidRPr="00000000">
            <w:pPr>
              <w:numPr>
                <w:ilvl w:val="0"/>
                <w:numId w:val="11"/>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Build on knowledge from last time we met.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Quick share out and discussion.</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Collect edits from each table and put in file to use for putting together draft.</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Standard/objective/ benchmark worksheets by grade level, with enough printed for each grade span group plus two for recording.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Folders by grade span to place input/recording documents as they are collected. </w:t>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10:20-10:40 What makes for a good benchmark/ exemplar?</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Instructions for WCSD Objectives &amp; Benchmark/ Indicator/ Exemplar drafting</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Participants are in grade level groups: K-2, 3-5, 6-8, and 9-12. Facilitator reviews the filters from last time. Gets technical and serious because the work demands it. Indicates that treating the filters as a rubric is important.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numPr>
                <w:ilvl w:val="0"/>
                <w:numId w:val="6"/>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Does the student learn meaningful knowledge and skills to meet the objective? Is it important and relevant? Is it generalizable and will the knowledge and skills help the child improve academic and behavioral success?</w:t>
            </w:r>
          </w:p>
          <w:p w:rsidR="00000000" w:rsidDel="00000000" w:rsidP="00000000" w:rsidRDefault="00000000" w:rsidRPr="00000000">
            <w:pPr>
              <w:numPr>
                <w:ilvl w:val="0"/>
                <w:numId w:val="6"/>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Is it developmentally and culturally appropriate?</w:t>
            </w:r>
          </w:p>
          <w:p w:rsidR="00000000" w:rsidDel="00000000" w:rsidP="00000000" w:rsidRDefault="00000000" w:rsidRPr="00000000">
            <w:pPr>
              <w:numPr>
                <w:ilvl w:val="0"/>
                <w:numId w:val="6"/>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Is there student performance described or implied?</w:t>
            </w:r>
          </w:p>
          <w:p w:rsidR="00000000" w:rsidDel="00000000" w:rsidP="00000000" w:rsidRDefault="00000000" w:rsidRPr="00000000">
            <w:pPr>
              <w:numPr>
                <w:ilvl w:val="0"/>
                <w:numId w:val="6"/>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Is it measurable?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leadership group prepared discussion/input documents for each grade-span group. For each Anchor Standard (based on Austin as determined in the consensus activity), we provide the objective from Anchorage and Austin and within each objective, we provide the benchmark/indicator from Anchorage and Austin, as well as examples from Anchorage. An example was provided to each group and questions were answered (included at the end of this document).</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Two facilitators role play a discussion using the filters to analyze a benchmark and recommend language.</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Instructions: Within your grade-level group, review the Anchorage and Austin benchmarks using the filters and discussion input documents. When each Anchor Standard is completed, bring a single clearly edited copy to the back table (or raise your hand and the facilitation team will pick it up and bring the next batch). Groups will have standards/objectives documents to refer to and if there were big edits to those in the last session, copies will be provided.</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Further instructions: In your grade-level group, recommend benchmarks/indicators/exemplars for each – by either choosing one or combining. Try to avoid writing a new one so that we are taking advantage of the work in other districts. Choose or suggest sample activities, if you feel it is needed or valuable. But note the time to be sure we are finishing the task with the Benchmarks/Exemplars. Clearly circle and edit on a single paper and collect.</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10:40-12:00 Standards Drafting</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(Groups can take a break as needed.)</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the group works, the facilitators: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Keep checking on recording sheets (to make sure this hard work is not lost and stays organized.</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Walk around and listen for questions, issues, problems. Provide resources as needed and available. Provide group clarification as needed </w:t>
            </w:r>
          </w:p>
          <w:p w:rsidR="00000000" w:rsidDel="00000000" w:rsidP="00000000" w:rsidRDefault="00000000" w:rsidRPr="00000000">
            <w:pPr>
              <w:numPr>
                <w:ilvl w:val="0"/>
                <w:numId w:val="4"/>
              </w:numPr>
              <w:spacing w:line="240" w:lineRule="auto"/>
              <w:ind w:left="720" w:hanging="360"/>
              <w:contextualSpacing w:val="1"/>
              <w:rPr>
                <w:sz w:val="20"/>
                <w:szCs w:val="20"/>
              </w:rPr>
            </w:pPr>
            <w:r w:rsidDel="00000000" w:rsidR="00000000" w:rsidRPr="00000000">
              <w:rPr>
                <w:rFonts w:ascii="Calibri" w:cs="Calibri" w:eastAsia="Calibri" w:hAnsi="Calibri"/>
                <w:sz w:val="20"/>
                <w:szCs w:val="20"/>
                <w:rtl w:val="0"/>
              </w:rPr>
              <w:t xml:space="preserve">Do a pulse check to make sure that there is adequate progress. </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PULSE CHECK before lunch. Estimate length of time needed.</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COLLECTION OF RECORDING SHEETS COMPLETED THUS FAR BEFORE LUNCH</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12-12:45 </w:t>
            </w:r>
          </w:p>
        </w:tc>
        <w:tc>
          <w:tcPr>
            <w:shd w:fill="ffffff"/>
          </w:tcPr>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LUNCH</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12:45-1:00 </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Up-regulation welcome back ACTIVITY (multi-tasking &amp; laughter – team building goals).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Stick in an appropriate activity here: Keep it short so that people can go back to work quickly.</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1:00-3:00</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Continue work and take breaks as needed.</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Continue pre-lunch activity with goal to end by 2 pm.</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that all input sheets are collected and appropriately filed</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tc>
      </w:tr>
      <w:tr>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3:00-3:20</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 Discussion, Q&amp;A, Review of Hopes and Hesitations, Appreciations</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 next steps: When will we be sending out a draft? How to provide feedback on the draft? Where will the draft go from here? Will there be piloting? What are the steps for approval? Will this lead to adoption of an evidence-based SEL program and SEL PD? How can participants remain involved?</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Feedback Discussion and Recording</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Participant/Evaluation Feedback Form</w:t>
            </w:r>
          </w:p>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Ensure that all are signed in appropriately for payment purposes.</w:t>
            </w:r>
          </w:p>
        </w:tc>
        <w:tc>
          <w:tcPr>
            <w:shd w:fill="ffffff"/>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Feedback</w:t>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EXAMPLE</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tabs>
          <w:tab w:val="center" w:pos="4680"/>
          <w:tab w:val="right" w:pos="9360"/>
        </w:tabs>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Anchor Standard: Develop </w:t>
      </w:r>
      <w:r w:rsidDel="00000000" w:rsidR="00000000" w:rsidRPr="00000000">
        <w:rPr>
          <w:rFonts w:ascii="Calibri" w:cs="Calibri" w:eastAsia="Calibri" w:hAnsi="Calibri"/>
          <w:b w:val="1"/>
          <w:rtl w:val="0"/>
        </w:rPr>
        <w:t xml:space="preserve">social awareness</w:t>
      </w:r>
      <w:r w:rsidDel="00000000" w:rsidR="00000000" w:rsidRPr="00000000">
        <w:rPr>
          <w:rFonts w:ascii="Calibri" w:cs="Calibri" w:eastAsia="Calibri" w:hAnsi="Calibri"/>
          <w:rtl w:val="0"/>
        </w:rPr>
        <w:t xml:space="preserve"> skills needed to establish and maintain positive relationships.</w:t>
      </w:r>
    </w:p>
    <w:p w:rsidR="00000000" w:rsidDel="00000000" w:rsidP="00000000" w:rsidRDefault="00000000" w:rsidRPr="00000000">
      <w:pPr>
        <w:tabs>
          <w:tab w:val="center" w:pos="4680"/>
          <w:tab w:val="right" w:pos="9360"/>
        </w:tabs>
        <w:spacing w:line="240" w:lineRule="auto"/>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tabs>
          <w:tab w:val="center" w:pos="4680"/>
          <w:tab w:val="right" w:pos="9360"/>
        </w:tabs>
        <w:spacing w:line="240" w:lineRule="auto"/>
        <w:contextualSpacing w:val="0"/>
        <w:rPr>
          <w:rFonts w:ascii="Calibri" w:cs="Calibri" w:eastAsia="Calibri" w:hAnsi="Calibri"/>
        </w:rPr>
      </w:pPr>
      <w:r w:rsidDel="00000000" w:rsidR="00000000" w:rsidRPr="00000000">
        <w:rPr>
          <w:rFonts w:ascii="Arial Narrow" w:cs="Arial Narrow" w:eastAsia="Arial Narrow" w:hAnsi="Arial Narrow"/>
          <w:rtl w:val="0"/>
        </w:rPr>
        <w:tab/>
        <w:t xml:space="preserve">Austin Indicators are in this font. </w:t>
      </w:r>
      <w:r w:rsidDel="00000000" w:rsidR="00000000" w:rsidRPr="00000000">
        <w:rPr>
          <w:rFonts w:ascii="Short Stack" w:cs="Short Stack" w:eastAsia="Short Stack" w:hAnsi="Short Stack"/>
          <w:b w:val="1"/>
          <w:sz w:val="20"/>
          <w:szCs w:val="20"/>
          <w:rtl w:val="0"/>
        </w:rPr>
        <w:t xml:space="preserve">Anchorage Expectations are in this font</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bl>
      <w:tblPr>
        <w:tblStyle w:val="Table8"/>
        <w:bidiVisual w:val="0"/>
        <w:tblW w:w="10080.0" w:type="dxa"/>
        <w:jc w:val="left"/>
        <w:tblInd w:w="-115.0" w:type="dxa"/>
        <w:tblBorders>
          <w:top w:color="7ba0cd" w:space="0" w:sz="8" w:val="single"/>
          <w:left w:color="7ba0cd" w:space="0" w:sz="8" w:val="single"/>
          <w:bottom w:color="7ba0cd" w:space="0" w:sz="8" w:val="single"/>
          <w:right w:color="7ba0cd" w:space="0" w:sz="8" w:val="single"/>
          <w:insideH w:color="7ba0cd" w:space="0" w:sz="8" w:val="single"/>
          <w:insideV w:color="000000" w:space="0" w:sz="4" w:val="single"/>
        </w:tblBorders>
        <w:tblLayout w:type="fixed"/>
        <w:tblLook w:val="0400"/>
      </w:tblPr>
      <w:tblGrid>
        <w:gridCol w:w="2326"/>
        <w:gridCol w:w="3877"/>
        <w:gridCol w:w="3877"/>
        <w:tblGridChange w:id="0">
          <w:tblGrid>
            <w:gridCol w:w="2326"/>
            <w:gridCol w:w="3877"/>
            <w:gridCol w:w="3877"/>
          </w:tblGrid>
        </w:tblGridChange>
      </w:tblGrid>
      <w:tr>
        <w:tc>
          <w:tcPr/>
          <w:p w:rsidR="00000000" w:rsidDel="00000000" w:rsidP="00000000" w:rsidRDefault="00000000" w:rsidRPr="00000000">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3-5 Standards /</w:t>
            </w:r>
            <w:r w:rsidDel="00000000" w:rsidR="00000000" w:rsidRPr="00000000">
              <w:rPr>
                <w:rFonts w:ascii="Short Stack" w:cs="Short Stack" w:eastAsia="Short Stack" w:hAnsi="Short Stack"/>
                <w:b w:val="1"/>
                <w:rtl w:val="0"/>
              </w:rPr>
              <w:t xml:space="preserve">Objective</w:t>
            </w:r>
            <w:r w:rsidDel="00000000" w:rsidR="00000000" w:rsidRPr="00000000">
              <w:rPr>
                <w:rtl w:val="0"/>
              </w:rPr>
            </w:r>
          </w:p>
        </w:tc>
        <w:tc>
          <w:tcPr/>
          <w:p w:rsidR="00000000" w:rsidDel="00000000" w:rsidP="00000000" w:rsidRDefault="00000000" w:rsidRPr="00000000">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Indicators / </w:t>
            </w:r>
            <w:r w:rsidDel="00000000" w:rsidR="00000000" w:rsidRPr="00000000">
              <w:rPr>
                <w:rFonts w:ascii="Short Stack" w:cs="Short Stack" w:eastAsia="Short Stack" w:hAnsi="Short Stack"/>
                <w:b w:val="1"/>
                <w:rtl w:val="0"/>
              </w:rPr>
              <w:t xml:space="preserve">Expectations</w:t>
            </w:r>
            <w:r w:rsidDel="00000000" w:rsidR="00000000" w:rsidRPr="00000000">
              <w:rPr>
                <w:rtl w:val="0"/>
              </w:rPr>
            </w:r>
          </w:p>
        </w:tc>
        <w:tc>
          <w:tcPr/>
          <w:p w:rsidR="00000000" w:rsidDel="00000000" w:rsidP="00000000" w:rsidRDefault="00000000" w:rsidRPr="00000000">
            <w:pPr>
              <w:spacing w:line="240"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Instructional Examples / Sample Activities</w:t>
            </w:r>
          </w:p>
        </w:tc>
      </w:tr>
      <w:tr>
        <w:trPr>
          <w:trHeight w:val="2300" w:hRule="atLeast"/>
        </w:trPr>
        <w:tc>
          <w:tcPr/>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Students demonstrate awareness of other people’s emotions and perspectives.</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bl>
            <w:tblPr>
              <w:tblStyle w:val="Table7"/>
              <w:bidiVisual w:val="0"/>
              <w:tblW w:w="1672.0" w:type="dxa"/>
              <w:jc w:val="left"/>
              <w:tblBorders>
                <w:top w:color="000000" w:space="0" w:sz="0" w:val="nil"/>
                <w:left w:color="000000" w:space="0" w:sz="0" w:val="nil"/>
                <w:bottom w:color="000000" w:space="0" w:sz="0" w:val="nil"/>
                <w:right w:color="000000" w:space="0" w:sz="0" w:val="nil"/>
              </w:tblBorders>
              <w:tblLayout w:type="fixed"/>
              <w:tblLook w:val="0000"/>
            </w:tblPr>
            <w:tblGrid>
              <w:gridCol w:w="1672"/>
              <w:tblGridChange w:id="0">
                <w:tblGrid>
                  <w:gridCol w:w="1672"/>
                </w:tblGrid>
              </w:tblGridChange>
            </w:tblGrid>
            <w:tr>
              <w:trPr>
                <w:trHeight w:val="640" w:hRule="atLeast"/>
              </w:trPr>
              <w:tc>
                <w:tcPr/>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Student demonstrates awareness of other's emotions and perspectives</w:t>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tc>
        <w:tc>
          <w:tcPr/>
          <w:p w:rsidR="00000000" w:rsidDel="00000000" w:rsidP="00000000" w:rsidRDefault="00000000" w:rsidRPr="00000000">
            <w:pPr>
              <w:numPr>
                <w:ilvl w:val="0"/>
                <w:numId w:val="2"/>
              </w:numPr>
              <w:spacing w:line="240" w:lineRule="auto"/>
              <w:ind w:left="720" w:hanging="360"/>
              <w:contextualSpacing w:val="1"/>
              <w:rPr/>
            </w:pPr>
            <w:r w:rsidDel="00000000" w:rsidR="00000000" w:rsidRPr="00000000">
              <w:rPr>
                <w:rFonts w:ascii="Arial Narrow" w:cs="Arial Narrow" w:eastAsia="Arial Narrow" w:hAnsi="Arial Narrow"/>
                <w:rtl w:val="0"/>
              </w:rPr>
              <w:t xml:space="preserve">Predict how their own behavior affects the emotions of others.</w:t>
            </w:r>
          </w:p>
          <w:p w:rsidR="00000000" w:rsidDel="00000000" w:rsidP="00000000" w:rsidRDefault="00000000" w:rsidRPr="00000000">
            <w:pPr>
              <w:numPr>
                <w:ilvl w:val="0"/>
                <w:numId w:val="2"/>
              </w:numPr>
              <w:spacing w:line="240" w:lineRule="auto"/>
              <w:ind w:left="720" w:hanging="360"/>
              <w:contextualSpacing w:val="1"/>
              <w:rPr/>
            </w:pPr>
            <w:r w:rsidDel="00000000" w:rsidR="00000000" w:rsidRPr="00000000">
              <w:rPr>
                <w:rFonts w:ascii="Arial Narrow" w:cs="Arial Narrow" w:eastAsia="Arial Narrow" w:hAnsi="Arial Narrow"/>
                <w:rtl w:val="0"/>
              </w:rPr>
              <w:t xml:space="preserve">Define the terms perspective/point of view.</w:t>
            </w:r>
          </w:p>
          <w:p w:rsidR="00000000" w:rsidDel="00000000" w:rsidP="00000000" w:rsidRDefault="00000000" w:rsidRPr="00000000">
            <w:pPr>
              <w:numPr>
                <w:ilvl w:val="0"/>
                <w:numId w:val="2"/>
              </w:numPr>
              <w:spacing w:line="240" w:lineRule="auto"/>
              <w:ind w:left="720" w:hanging="360"/>
              <w:contextualSpacing w:val="1"/>
              <w:rPr/>
            </w:pPr>
            <w:r w:rsidDel="00000000" w:rsidR="00000000" w:rsidRPr="00000000">
              <w:rPr>
                <w:rFonts w:ascii="Arial Narrow" w:cs="Arial Narrow" w:eastAsia="Arial Narrow" w:hAnsi="Arial Narrow"/>
                <w:rtl w:val="0"/>
              </w:rPr>
              <w:t xml:space="preserve">Use listening skills to identify the feelings/ perspectives of others.</w:t>
            </w:r>
          </w:p>
          <w:p w:rsidR="00000000" w:rsidDel="00000000" w:rsidP="00000000" w:rsidRDefault="00000000" w:rsidRPr="00000000">
            <w:pPr>
              <w:spacing w:line="240" w:lineRule="auto"/>
              <w:ind w:left="360" w:firstLine="0"/>
              <w:contextualSpacing w:val="0"/>
              <w:rPr>
                <w:rFonts w:ascii="Arial Narrow" w:cs="Arial Narrow" w:eastAsia="Arial Narrow" w:hAnsi="Arial Narrow"/>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 Identifies feelings and perspectives of others based on words / voice </w:t>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 Defines perspective and point of view </w:t>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 Describes why others may be expressing specific feelings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Short Stack" w:cs="Short Stack" w:eastAsia="Short Stack" w:hAnsi="Short Stack"/>
                <w:b w:val="1"/>
                <w:sz w:val="20"/>
                <w:szCs w:val="20"/>
                <w:rtl w:val="0"/>
              </w:rPr>
              <w:t xml:space="preserve">• Identifies cause and effect relationship of expression of emotion (positive and negative)</w:t>
            </w:r>
            <w:r w:rsidDel="00000000" w:rsidR="00000000" w:rsidRPr="00000000">
              <w:rPr>
                <w:rtl w:val="0"/>
              </w:rPr>
            </w:r>
          </w:p>
        </w:tc>
        <w:tc>
          <w:tcPr/>
          <w:p w:rsidR="00000000" w:rsidDel="00000000" w:rsidP="00000000" w:rsidRDefault="00000000" w:rsidRPr="00000000">
            <w:pPr>
              <w:tabs>
                <w:tab w:val="left" w:pos="741"/>
              </w:tabs>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Read the first half of a story.  After one character’s actions, students predict how the other characters will feel.</w:t>
            </w:r>
          </w:p>
          <w:p w:rsidR="00000000" w:rsidDel="00000000" w:rsidP="00000000" w:rsidRDefault="00000000" w:rsidRPr="00000000">
            <w:pPr>
              <w:tabs>
                <w:tab w:val="left" w:pos="741"/>
              </w:tabs>
              <w:spacing w:line="240" w:lineRule="auto"/>
              <w:contextualSpacing w:val="0"/>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 Tell a story from a completely different perspective and discuss (example, </w:t>
            </w:r>
            <w:r w:rsidDel="00000000" w:rsidR="00000000" w:rsidRPr="00000000">
              <w:rPr>
                <w:rFonts w:ascii="Arial Narrow" w:cs="Arial Narrow" w:eastAsia="Arial Narrow" w:hAnsi="Arial Narrow"/>
                <w:i w:val="1"/>
                <w:rtl w:val="0"/>
              </w:rPr>
              <w:t xml:space="preserve">Two Bad Ants,</w:t>
            </w:r>
            <w:r w:rsidDel="00000000" w:rsidR="00000000" w:rsidRPr="00000000">
              <w:rPr>
                <w:rFonts w:ascii="Arial Narrow" w:cs="Arial Narrow" w:eastAsia="Arial Narrow" w:hAnsi="Arial Narrow"/>
                <w:rtl w:val="0"/>
              </w:rPr>
              <w:t xml:space="preserve"> by Chris Van Allsburg).</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Arial Narrow" w:cs="Arial Narrow" w:eastAsia="Arial Narrow" w:hAnsi="Arial Narrow"/>
                <w:rtl w:val="0"/>
              </w:rPr>
              <w:t xml:space="preserve">• Give teams a list of emotions.  They must design skits showing all of the emotions.  The opposite team tries to guess what was on their list.</w:t>
            </w:r>
            <w:r w:rsidDel="00000000" w:rsidR="00000000" w:rsidRPr="00000000">
              <w:rPr>
                <w:rtl w:val="0"/>
              </w:rPr>
            </w:r>
          </w:p>
        </w:tc>
      </w:tr>
      <w:tr>
        <w:trPr>
          <w:trHeight w:val="2300" w:hRule="atLeast"/>
        </w:trPr>
        <w:tc>
          <w:tcPr/>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Students demonstrate consideration for others and a desire to positively contribute to their community</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Student demonstrates consideration for others and a desire to positively contribute to the well-being of school and community</w:t>
            </w:r>
          </w:p>
        </w:tc>
        <w:tc>
          <w:tcPr/>
          <w:p w:rsidR="00000000" w:rsidDel="00000000" w:rsidP="00000000" w:rsidRDefault="00000000" w:rsidRPr="00000000">
            <w:pPr>
              <w:numPr>
                <w:ilvl w:val="0"/>
                <w:numId w:val="13"/>
              </w:numPr>
              <w:spacing w:line="240" w:lineRule="auto"/>
              <w:ind w:left="720" w:hanging="360"/>
              <w:contextualSpacing w:val="1"/>
              <w:rPr/>
            </w:pPr>
            <w:r w:rsidDel="00000000" w:rsidR="00000000" w:rsidRPr="00000000">
              <w:rPr>
                <w:rFonts w:ascii="Arial Narrow" w:cs="Arial Narrow" w:eastAsia="Arial Narrow" w:hAnsi="Arial Narrow"/>
                <w:rtl w:val="0"/>
              </w:rPr>
              <w:t xml:space="preserve">Describe what they learned about themselves in helping out others.</w:t>
            </w:r>
          </w:p>
          <w:p w:rsidR="00000000" w:rsidDel="00000000" w:rsidP="00000000" w:rsidRDefault="00000000" w:rsidRPr="00000000">
            <w:pPr>
              <w:numPr>
                <w:ilvl w:val="0"/>
                <w:numId w:val="13"/>
              </w:numPr>
              <w:spacing w:line="240" w:lineRule="auto"/>
              <w:ind w:left="720" w:hanging="360"/>
              <w:contextualSpacing w:val="1"/>
              <w:rPr/>
            </w:pPr>
            <w:r w:rsidDel="00000000" w:rsidR="00000000" w:rsidRPr="00000000">
              <w:rPr>
                <w:rFonts w:ascii="Arial Narrow" w:cs="Arial Narrow" w:eastAsia="Arial Narrow" w:hAnsi="Arial Narrow"/>
                <w:rtl w:val="0"/>
              </w:rPr>
              <w:t xml:space="preserve">Identify roles they have that contribute to their school, home, and neighboring community.</w:t>
            </w:r>
          </w:p>
          <w:p w:rsidR="00000000" w:rsidDel="00000000" w:rsidP="00000000" w:rsidRDefault="00000000" w:rsidRPr="00000000">
            <w:pPr>
              <w:numPr>
                <w:ilvl w:val="0"/>
                <w:numId w:val="13"/>
              </w:numPr>
              <w:spacing w:line="240" w:lineRule="auto"/>
              <w:ind w:left="720" w:hanging="360"/>
              <w:contextualSpacing w:val="1"/>
              <w:rPr/>
            </w:pPr>
            <w:r w:rsidDel="00000000" w:rsidR="00000000" w:rsidRPr="00000000">
              <w:rPr>
                <w:rFonts w:ascii="Arial Narrow" w:cs="Arial Narrow" w:eastAsia="Arial Narrow" w:hAnsi="Arial Narrow"/>
                <w:rtl w:val="0"/>
              </w:rPr>
              <w:t xml:space="preserve">Work together with peers to address a need.</w:t>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 Identifies and performs roles that contribute to one's school and community </w:t>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Fonts w:ascii="Short Stack" w:cs="Short Stack" w:eastAsia="Short Stack" w:hAnsi="Short Stack"/>
                <w:b w:val="1"/>
                <w:sz w:val="20"/>
                <w:szCs w:val="20"/>
                <w:rtl w:val="0"/>
              </w:rPr>
              <w:t xml:space="preserve">• Works collaboratively with peers to address a social need (community or school service project)</w:t>
            </w:r>
            <w:r w:rsidDel="00000000" w:rsidR="00000000" w:rsidRPr="00000000">
              <w:rPr>
                <w:rtl w:val="0"/>
              </w:rPr>
            </w:r>
          </w:p>
        </w:tc>
        <w:tc>
          <w:tcPr/>
          <w:p w:rsidR="00000000" w:rsidDel="00000000" w:rsidP="00000000" w:rsidRDefault="00000000" w:rsidRPr="00000000">
            <w:pP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Students trace each other’s hands and write a role they have or a quality they learned about helping.  Display around the room as the ‘helping hands’.</w:t>
            </w:r>
          </w:p>
          <w:p w:rsidR="00000000" w:rsidDel="00000000" w:rsidP="00000000" w:rsidRDefault="00000000" w:rsidRPr="00000000">
            <w:pP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Adopt a community service project.</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Arial Narrow" w:cs="Arial Narrow" w:eastAsia="Arial Narrow" w:hAnsi="Arial Narrow"/>
                <w:rtl w:val="0"/>
              </w:rPr>
              <w:t xml:space="preserve">• Play small group games that involve cooperating and problem solving with others to complete a task.</w:t>
            </w:r>
            <w:r w:rsidDel="00000000" w:rsidR="00000000" w:rsidRPr="00000000">
              <w:rPr>
                <w:rtl w:val="0"/>
              </w:rPr>
            </w:r>
          </w:p>
        </w:tc>
      </w:tr>
      <w:tr>
        <w:trPr>
          <w:trHeight w:val="2300" w:hRule="atLeast"/>
        </w:trPr>
        <w:tc>
          <w:tcPr/>
          <w:p w:rsidR="00000000" w:rsidDel="00000000" w:rsidP="00000000" w:rsidRDefault="00000000" w:rsidRPr="00000000">
            <w:pP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Students demonstrate an awareness of cultural issues (</w:t>
            </w:r>
            <w:r w:rsidDel="00000000" w:rsidR="00000000" w:rsidRPr="00000000">
              <w:rPr>
                <w:rFonts w:ascii="Calibri" w:cs="Calibri" w:eastAsia="Calibri" w:hAnsi="Calibri"/>
                <w:i w:val="1"/>
                <w:sz w:val="20"/>
                <w:szCs w:val="20"/>
                <w:rtl w:val="0"/>
              </w:rPr>
              <w:t xml:space="preserve">factors?) </w:t>
            </w:r>
            <w:r w:rsidDel="00000000" w:rsidR="00000000" w:rsidRPr="00000000">
              <w:rPr>
                <w:rFonts w:ascii="Calibri" w:cs="Calibri" w:eastAsia="Calibri" w:hAnsi="Calibri"/>
                <w:sz w:val="20"/>
                <w:szCs w:val="20"/>
                <w:rtl w:val="0"/>
              </w:rPr>
              <w:t xml:space="preserve">and a respect for human dignity and differences.</w:t>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Fonts w:ascii="Short Stack" w:cs="Short Stack" w:eastAsia="Short Stack" w:hAnsi="Short Stack"/>
                <w:b w:val="1"/>
                <w:sz w:val="20"/>
                <w:szCs w:val="20"/>
                <w:rtl w:val="0"/>
              </w:rPr>
              <w:t xml:space="preserve">Student demonstrates an awareness of cultural issues and a respect for human dignity and differences</w:t>
            </w:r>
            <w:r w:rsidDel="00000000" w:rsidR="00000000" w:rsidRPr="00000000">
              <w:rPr>
                <w:rtl w:val="0"/>
              </w:rPr>
            </w:r>
          </w:p>
        </w:tc>
        <w:tc>
          <w:tcPr/>
          <w:p w:rsidR="00000000" w:rsidDel="00000000" w:rsidP="00000000" w:rsidRDefault="00000000" w:rsidRPr="00000000">
            <w:pP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Identify contributions of various social and cultural groups.</w:t>
            </w:r>
          </w:p>
          <w:p w:rsidR="00000000" w:rsidDel="00000000" w:rsidP="00000000" w:rsidRDefault="00000000" w:rsidRPr="00000000">
            <w:pP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Recognize that people from different cultural and social groups share many things in common.</w:t>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Fonts w:ascii="Arial Narrow" w:cs="Arial Narrow" w:eastAsia="Arial Narrow" w:hAnsi="Arial Narrow"/>
                <w:rtl w:val="0"/>
              </w:rPr>
              <w:t xml:space="preserve">• Define stereotyping, discrimination, and prejudice.</w:t>
            </w: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tl w:val="0"/>
              </w:rPr>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 Identifies similarities and differences among different social and cultural groups </w:t>
            </w:r>
          </w:p>
          <w:p w:rsidR="00000000" w:rsidDel="00000000" w:rsidP="00000000" w:rsidRDefault="00000000" w:rsidRPr="00000000">
            <w:pPr>
              <w:spacing w:line="240" w:lineRule="auto"/>
              <w:contextualSpacing w:val="0"/>
              <w:rPr>
                <w:rFonts w:ascii="Short Stack" w:cs="Short Stack" w:eastAsia="Short Stack" w:hAnsi="Short Stack"/>
                <w:b w:val="1"/>
                <w:sz w:val="20"/>
                <w:szCs w:val="20"/>
              </w:rPr>
            </w:pPr>
            <w:r w:rsidDel="00000000" w:rsidR="00000000" w:rsidRPr="00000000">
              <w:rPr>
                <w:rFonts w:ascii="Short Stack" w:cs="Short Stack" w:eastAsia="Short Stack" w:hAnsi="Short Stack"/>
                <w:b w:val="1"/>
                <w:sz w:val="20"/>
                <w:szCs w:val="20"/>
                <w:rtl w:val="0"/>
              </w:rPr>
              <w:t xml:space="preserve">• Identifies contributions of various social and cultural groups </w:t>
            </w:r>
          </w:p>
          <w:p w:rsidR="00000000" w:rsidDel="00000000" w:rsidP="00000000" w:rsidRDefault="00000000" w:rsidRPr="00000000">
            <w:pPr>
              <w:spacing w:line="240" w:lineRule="auto"/>
              <w:contextualSpacing w:val="0"/>
              <w:rPr>
                <w:rFonts w:ascii="Short Stack" w:cs="Short Stack" w:eastAsia="Short Stack" w:hAnsi="Short Stack"/>
                <w:b w:val="1"/>
              </w:rPr>
            </w:pPr>
            <w:r w:rsidDel="00000000" w:rsidR="00000000" w:rsidRPr="00000000">
              <w:rPr>
                <w:rFonts w:ascii="Short Stack" w:cs="Short Stack" w:eastAsia="Short Stack" w:hAnsi="Short Stack"/>
                <w:b w:val="1"/>
                <w:sz w:val="20"/>
                <w:szCs w:val="20"/>
                <w:rtl w:val="0"/>
              </w:rPr>
              <w:t xml:space="preserve">• Defines stereotyping, discrimination, and prejudice</w:t>
            </w:r>
            <w:r w:rsidDel="00000000" w:rsidR="00000000" w:rsidRPr="00000000">
              <w:rPr>
                <w:rtl w:val="0"/>
              </w:rPr>
            </w:r>
          </w:p>
        </w:tc>
        <w:tc>
          <w:tcPr/>
          <w:p w:rsidR="00000000" w:rsidDel="00000000" w:rsidP="00000000" w:rsidRDefault="00000000" w:rsidRPr="00000000">
            <w:pPr>
              <w:tabs>
                <w:tab w:val="left" w:pos="743"/>
              </w:tabs>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Teach folksongs and discuss their meaning.</w:t>
            </w:r>
          </w:p>
          <w:p w:rsidR="00000000" w:rsidDel="00000000" w:rsidP="00000000" w:rsidRDefault="00000000" w:rsidRPr="00000000">
            <w:pP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Prepare a food that has cultural significance and share it with the class.</w:t>
            </w:r>
          </w:p>
          <w:p w:rsidR="00000000" w:rsidDel="00000000" w:rsidP="00000000" w:rsidRDefault="00000000" w:rsidRPr="00000000">
            <w:pPr>
              <w:spacing w:line="240" w:lineRule="auto"/>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Distribute magazines that reflect different cultural interests. </w:t>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Arial Narrow" w:cs="Arial Narrow" w:eastAsia="Arial Narrow" w:hAnsi="Arial Narrow"/>
                <w:rtl w:val="0"/>
              </w:rPr>
              <w:t xml:space="preserve">• Students work in small groups to look for commonalities.</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Fonts w:ascii="Arial Narrow" w:cs="Arial Narrow" w:eastAsia="Arial Narrow" w:hAnsi="Arial Narrow"/>
                <w:rtl w:val="0"/>
              </w:rPr>
              <w:t xml:space="preserve">Identify the benefits and disadvantages of pre-judging people and situations.</w:t>
            </w:r>
            <w:r w:rsidDel="00000000" w:rsidR="00000000" w:rsidRPr="00000000">
              <w:rPr>
                <w:rtl w:val="0"/>
              </w:rPr>
            </w:r>
          </w:p>
        </w:tc>
      </w:tr>
    </w:tbl>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type w:val="continuous"/>
      <w:pgSz w:h="15840" w:w="12240"/>
      <w:pgMar w:bottom="1440" w:top="144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Schoolboo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Short Stack">
    <w:embedRegular w:fontKey="{00000000-0000-0000-0000-000000000000}" r:id="rId9" w:subsetted="0"/>
  </w:font>
  <w:font w:name="Helvetica Neue">
    <w:embedRegular w:fontKey="{00000000-0000-0000-0000-000000000000}" r:id="rId10" w:subsetted="0"/>
    <w:embedBold w:fontKey="{00000000-0000-0000-0000-000000000000}" r:id="rId11" w:subsetted="0"/>
    <w:embedItalic w:fontKey="{00000000-0000-0000-0000-000000000000}" r:id="rId12" w:subsetted="0"/>
    <w:embedBoldItalic w:fontKey="{00000000-0000-0000-0000-000000000000}" r:id="rId1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sz w:val="18"/>
        <w:szCs w:val="18"/>
      </w:rPr>
    </w:pPr>
    <w:r w:rsidDel="00000000" w:rsidR="00000000" w:rsidRPr="00000000">
      <w:rPr>
        <w:sz w:val="18"/>
        <w:szCs w:val="18"/>
        <w:rtl w:val="0"/>
      </w:rPr>
      <w:t xml:space="preserve">Developed by Washoe County School District                             Downloaded from CASEL’s District Resource Center</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360" w:firstLine="0"/>
      </w:pPr>
      <w:rPr>
        <w:rFonts w:ascii="Arial" w:cs="Arial" w:eastAsia="Arial" w:hAnsi="Arial"/>
      </w:rPr>
    </w:lvl>
    <w:lvl w:ilvl="1">
      <w:start w:val="1"/>
      <w:numFmt w:val="bullet"/>
      <w:lvlText w:val="o"/>
      <w:lvlJc w:val="left"/>
      <w:pPr>
        <w:ind w:left="1080" w:firstLine="720"/>
      </w:pPr>
      <w:rPr>
        <w:rFonts w:ascii="Arial" w:cs="Arial" w:eastAsia="Arial" w:hAnsi="Arial"/>
      </w:rPr>
    </w:lvl>
    <w:lvl w:ilvl="2">
      <w:start w:val="1"/>
      <w:numFmt w:val="bullet"/>
      <w:lvlText w:val="▪"/>
      <w:lvlJc w:val="left"/>
      <w:pPr>
        <w:ind w:left="1800" w:firstLine="1440"/>
      </w:pPr>
      <w:rPr>
        <w:rFonts w:ascii="Arial" w:cs="Arial" w:eastAsia="Arial" w:hAnsi="Arial"/>
      </w:rPr>
    </w:lvl>
    <w:lvl w:ilvl="3">
      <w:start w:val="1"/>
      <w:numFmt w:val="bullet"/>
      <w:lvlText w:val="●"/>
      <w:lvlJc w:val="left"/>
      <w:pPr>
        <w:ind w:left="2520" w:firstLine="2160"/>
      </w:pPr>
      <w:rPr>
        <w:rFonts w:ascii="Arial" w:cs="Arial" w:eastAsia="Arial" w:hAnsi="Arial"/>
      </w:rPr>
    </w:lvl>
    <w:lvl w:ilvl="4">
      <w:start w:val="1"/>
      <w:numFmt w:val="bullet"/>
      <w:lvlText w:val="o"/>
      <w:lvlJc w:val="left"/>
      <w:pPr>
        <w:ind w:left="3240" w:firstLine="2880"/>
      </w:pPr>
      <w:rPr>
        <w:rFonts w:ascii="Arial" w:cs="Arial" w:eastAsia="Arial" w:hAnsi="Arial"/>
      </w:rPr>
    </w:lvl>
    <w:lvl w:ilvl="5">
      <w:start w:val="1"/>
      <w:numFmt w:val="bullet"/>
      <w:lvlText w:val="▪"/>
      <w:lvlJc w:val="left"/>
      <w:pPr>
        <w:ind w:left="3960" w:firstLine="3600"/>
      </w:pPr>
      <w:rPr>
        <w:rFonts w:ascii="Arial" w:cs="Arial" w:eastAsia="Arial" w:hAnsi="Arial"/>
      </w:rPr>
    </w:lvl>
    <w:lvl w:ilvl="6">
      <w:start w:val="1"/>
      <w:numFmt w:val="bullet"/>
      <w:lvlText w:val="●"/>
      <w:lvlJc w:val="left"/>
      <w:pPr>
        <w:ind w:left="4680" w:firstLine="4320"/>
      </w:pPr>
      <w:rPr>
        <w:rFonts w:ascii="Arial" w:cs="Arial" w:eastAsia="Arial" w:hAnsi="Arial"/>
      </w:rPr>
    </w:lvl>
    <w:lvl w:ilvl="7">
      <w:start w:val="1"/>
      <w:numFmt w:val="bullet"/>
      <w:lvlText w:val="o"/>
      <w:lvlJc w:val="left"/>
      <w:pPr>
        <w:ind w:left="5400" w:firstLine="5040"/>
      </w:pPr>
      <w:rPr>
        <w:rFonts w:ascii="Arial" w:cs="Arial" w:eastAsia="Arial" w:hAnsi="Arial"/>
      </w:rPr>
    </w:lvl>
    <w:lvl w:ilvl="8">
      <w:start w:val="1"/>
      <w:numFmt w:val="bullet"/>
      <w:lvlText w:val="▪"/>
      <w:lvlJc w:val="left"/>
      <w:pPr>
        <w:ind w:left="6120" w:firstLine="5760"/>
      </w:pPr>
      <w:rPr>
        <w:rFonts w:ascii="Arial" w:cs="Arial" w:eastAsia="Arial" w:hAnsi="Arial"/>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decimal"/>
      <w:lvlText w:val="%1."/>
      <w:lvlJc w:val="left"/>
      <w:pPr>
        <w:ind w:left="360" w:firstLine="0"/>
      </w:pPr>
      <w:rPr/>
    </w:lvl>
    <w:lvl w:ilvl="1">
      <w:start w:val="1"/>
      <w:numFmt w:val="lowerLetter"/>
      <w:lvlText w:val="%2."/>
      <w:lvlJc w:val="left"/>
      <w:pPr>
        <w:ind w:left="1080" w:firstLine="720"/>
      </w:pPr>
      <w:rPr/>
    </w:lvl>
    <w:lvl w:ilvl="2">
      <w:start w:val="1"/>
      <w:numFmt w:val="lowerRoman"/>
      <w:lvlText w:val="%3."/>
      <w:lvlJc w:val="right"/>
      <w:pPr>
        <w:ind w:left="1800" w:firstLine="1620"/>
      </w:pPr>
      <w:rPr/>
    </w:lvl>
    <w:lvl w:ilvl="3">
      <w:start w:val="1"/>
      <w:numFmt w:val="decimal"/>
      <w:lvlText w:val="%4."/>
      <w:lvlJc w:val="left"/>
      <w:pPr>
        <w:ind w:left="2520" w:firstLine="2160"/>
      </w:pPr>
      <w:rPr/>
    </w:lvl>
    <w:lvl w:ilvl="4">
      <w:start w:val="1"/>
      <w:numFmt w:val="lowerLetter"/>
      <w:lvlText w:val="%5."/>
      <w:lvlJc w:val="left"/>
      <w:pPr>
        <w:ind w:left="3240" w:firstLine="2880"/>
      </w:pPr>
      <w:rPr/>
    </w:lvl>
    <w:lvl w:ilvl="5">
      <w:start w:val="1"/>
      <w:numFmt w:val="lowerRoman"/>
      <w:lvlText w:val="%6."/>
      <w:lvlJc w:val="right"/>
      <w:pPr>
        <w:ind w:left="3960" w:firstLine="3780"/>
      </w:pPr>
      <w:rPr/>
    </w:lvl>
    <w:lvl w:ilvl="6">
      <w:start w:val="1"/>
      <w:numFmt w:val="decimal"/>
      <w:lvlText w:val="%7."/>
      <w:lvlJc w:val="left"/>
      <w:pPr>
        <w:ind w:left="4680" w:firstLine="4320"/>
      </w:pPr>
      <w:rPr/>
    </w:lvl>
    <w:lvl w:ilvl="7">
      <w:start w:val="1"/>
      <w:numFmt w:val="lowerLetter"/>
      <w:lvlText w:val="%8."/>
      <w:lvlJc w:val="left"/>
      <w:pPr>
        <w:ind w:left="5400" w:firstLine="5040"/>
      </w:pPr>
      <w:rPr/>
    </w:lvl>
    <w:lvl w:ilvl="8">
      <w:start w:val="1"/>
      <w:numFmt w:val="lowerRoman"/>
      <w:lvlText w:val="%9."/>
      <w:lvlJc w:val="right"/>
      <w:pPr>
        <w:ind w:left="6120" w:firstLine="5940"/>
      </w:pPr>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3">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image" Target="media/image01.jpg"/><Relationship Id="rId7" Type="http://schemas.openxmlformats.org/officeDocument/2006/relationships/image" Target="media/image03.jpg"/></Relationships>
</file>

<file path=word/_rels/fontTable.xml.rels><?xml version="1.0" encoding="UTF-8" standalone="yes"?><Relationships xmlns="http://schemas.openxmlformats.org/package/2006/relationships"><Relationship Id="rId11" Type="http://schemas.openxmlformats.org/officeDocument/2006/relationships/font" Target="fonts/HelveticaNeue-bold.ttf"/><Relationship Id="rId10" Type="http://schemas.openxmlformats.org/officeDocument/2006/relationships/font" Target="fonts/HelveticaNeue-regular.ttf"/><Relationship Id="rId13" Type="http://schemas.openxmlformats.org/officeDocument/2006/relationships/font" Target="fonts/HelveticaNeue-boldItalic.ttf"/><Relationship Id="rId12" Type="http://schemas.openxmlformats.org/officeDocument/2006/relationships/font" Target="fonts/HelveticaNeue-italic.ttf"/><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ShortStack-regular.ttf"/><Relationship Id="rId5" Type="http://schemas.openxmlformats.org/officeDocument/2006/relationships/font" Target="fonts/CenturySchoolbook-regular.ttf"/><Relationship Id="rId6" Type="http://schemas.openxmlformats.org/officeDocument/2006/relationships/font" Target="fonts/CenturySchoolbook-bold.ttf"/><Relationship Id="rId7" Type="http://schemas.openxmlformats.org/officeDocument/2006/relationships/font" Target="fonts/CenturySchoolbook-italic.ttf"/><Relationship Id="rId8" Type="http://schemas.openxmlformats.org/officeDocument/2006/relationships/font" Target="fonts/CenturySchoolbook-boldItalic.ttf"/></Relationships>
</file>